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F98BE" w14:textId="1B99F76F" w:rsidR="00411613" w:rsidRPr="00A26D81" w:rsidRDefault="00411613" w:rsidP="00CD27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4923042"/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</w:p>
    <w:p w14:paraId="4133B75F" w14:textId="77777777" w:rsidR="00411613" w:rsidRPr="00A26D81" w:rsidRDefault="00411613" w:rsidP="00CD27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780E8536" w14:textId="77777777" w:rsidR="00411613" w:rsidRPr="00A26D81" w:rsidRDefault="00411613" w:rsidP="00CD27F9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60195051" w14:textId="77777777" w:rsidR="00411613" w:rsidRPr="00A26D81" w:rsidRDefault="00411613" w:rsidP="00CD27F9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462B1C40" w14:textId="77777777" w:rsidR="00411613" w:rsidRPr="00A26D81" w:rsidRDefault="00411613" w:rsidP="00CD27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E7A182" w14:textId="77777777" w:rsidR="00411613" w:rsidRPr="00A26D81" w:rsidRDefault="00411613" w:rsidP="00CD27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2BE566" w14:textId="77777777" w:rsidR="00411613" w:rsidRPr="00A26D81" w:rsidRDefault="00411613" w:rsidP="00CD27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0C468F" w14:textId="77777777" w:rsidR="00411613" w:rsidRPr="00A26D81" w:rsidRDefault="00411613" w:rsidP="00CD27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FBA0E3" w14:textId="77777777" w:rsidR="00411613" w:rsidRPr="00A26D81" w:rsidRDefault="00411613" w:rsidP="00CD27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57DC23" w14:textId="77777777" w:rsidR="00411613" w:rsidRPr="00A26D81" w:rsidRDefault="00411613" w:rsidP="00CD27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88C86C" w14:textId="77777777" w:rsidR="00411613" w:rsidRPr="00A26D81" w:rsidRDefault="00411613" w:rsidP="00CD27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707DE0" w14:textId="4E8161B6" w:rsidR="00411613" w:rsidRDefault="00411613" w:rsidP="00CD27F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BEE84A" w14:textId="77777777" w:rsidR="00C477F3" w:rsidRPr="00C477F3" w:rsidRDefault="00C477F3" w:rsidP="00CD27F9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8E2259D" w14:textId="77777777" w:rsidR="00C477F3" w:rsidRPr="00C477F3" w:rsidRDefault="00C477F3" w:rsidP="00CD27F9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DE08311" w14:textId="2676A3B9" w:rsidR="00C477F3" w:rsidRDefault="00C477F3" w:rsidP="00CD27F9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073C4CD" w14:textId="6451C915" w:rsidR="00511184" w:rsidRDefault="00511184" w:rsidP="00CD27F9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328CAB4" w14:textId="77777777" w:rsidR="00C477F3" w:rsidRPr="00C477F3" w:rsidRDefault="00C477F3" w:rsidP="00CD27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50D4B" w14:textId="77777777" w:rsidR="00C477F3" w:rsidRPr="001A650A" w:rsidRDefault="00C477F3" w:rsidP="00CD27F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14:paraId="6A5C9B1B" w14:textId="2001A081" w:rsidR="00411613" w:rsidRPr="001A650A" w:rsidRDefault="00C477F3" w:rsidP="00CD27F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вступительн</w:t>
      </w:r>
      <w:r w:rsidR="00CD2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1A6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испытани</w:t>
      </w:r>
      <w:r w:rsidR="00CD2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411613" w:rsidRPr="001A6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BBDD9FA" w14:textId="379651FA" w:rsidR="00C477F3" w:rsidRPr="001A650A" w:rsidRDefault="00C477F3" w:rsidP="00CD27F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поступающих </w:t>
      </w:r>
      <w:r w:rsidR="00440816" w:rsidRPr="001A6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магистратуру</w:t>
      </w:r>
      <w:r w:rsidR="001A650A" w:rsidRPr="001A6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0816" w:rsidRPr="001A6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Pr="001A6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направлени</w:t>
      </w:r>
      <w:r w:rsidR="00440816" w:rsidRPr="001A6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 </w:t>
      </w:r>
      <w:r w:rsidRPr="001A6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подготовки</w:t>
      </w:r>
    </w:p>
    <w:p w14:paraId="7D60159F" w14:textId="022E5631" w:rsidR="00C477F3" w:rsidRPr="001A650A" w:rsidRDefault="00C477F3" w:rsidP="00CD27F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44.0</w:t>
      </w:r>
      <w:r w:rsidR="00411613" w:rsidRPr="001A6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4.01 </w:t>
      </w:r>
      <w:r w:rsidR="00CD2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11613" w:rsidRPr="001A6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Педагогическое образование</w:t>
      </w:r>
      <w:r w:rsidR="00CD2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59B702A" w14:textId="77777777" w:rsidR="00411613" w:rsidRPr="001A650A" w:rsidRDefault="00411613" w:rsidP="00CD27F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2AA7D8" w14:textId="77777777" w:rsidR="00411613" w:rsidRPr="001A650A" w:rsidRDefault="00411613" w:rsidP="00CD27F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031894" w14:textId="77777777" w:rsidR="00411613" w:rsidRPr="001A650A" w:rsidRDefault="00411613" w:rsidP="00CD27F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(профиль)</w:t>
      </w:r>
      <w:r w:rsidR="00C477F3" w:rsidRPr="001A6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95A5EF6" w14:textId="03D2B5DE" w:rsidR="00C477F3" w:rsidRPr="001A650A" w:rsidRDefault="00C477F3" w:rsidP="00CD27F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Start w:id="1" w:name="_Hlk222759082"/>
      <w:r w:rsidR="00D329CF" w:rsidRPr="001A6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Социально-гуманитарное сопровождение работы </w:t>
      </w:r>
      <w:r w:rsidR="00D329CF" w:rsidRPr="001A6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детьми и молодежью. Советник по воспитанию</w:t>
      </w:r>
      <w:bookmarkEnd w:id="1"/>
      <w:r w:rsidRPr="001A6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AF9F483" w14:textId="77777777" w:rsidR="00C477F3" w:rsidRPr="00C477F3" w:rsidRDefault="00C477F3" w:rsidP="00CD27F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603DC" w14:textId="77777777" w:rsidR="00C477F3" w:rsidRPr="00C477F3" w:rsidRDefault="00C477F3" w:rsidP="00CD27F9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76EC03A" w14:textId="77777777" w:rsidR="00C477F3" w:rsidRPr="00C477F3" w:rsidRDefault="00C477F3" w:rsidP="00CD27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ED1387B" w14:textId="77777777" w:rsidR="00C477F3" w:rsidRPr="00C477F3" w:rsidRDefault="00C477F3" w:rsidP="00CD27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B70951F" w14:textId="77777777" w:rsidR="00C477F3" w:rsidRPr="00C477F3" w:rsidRDefault="00C477F3" w:rsidP="00CD27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bookmarkEnd w:id="0"/>
    <w:p w14:paraId="462C8E05" w14:textId="77777777" w:rsidR="0056309D" w:rsidRPr="00A26D81" w:rsidRDefault="0056309D" w:rsidP="00CD27F9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br w:type="page"/>
      </w:r>
    </w:p>
    <w:p w14:paraId="36512FA8" w14:textId="2CC6FB19" w:rsidR="00783D77" w:rsidRPr="00A26D81" w:rsidRDefault="00BF22C9" w:rsidP="00CD27F9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639E11B4" w14:textId="77777777" w:rsidR="00783D77" w:rsidRPr="00A26D81" w:rsidRDefault="00783D77" w:rsidP="00CD27F9">
      <w:pPr>
        <w:pStyle w:val="a6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sz w:val="28"/>
          <w:szCs w:val="28"/>
        </w:rPr>
        <w:t> </w:t>
      </w:r>
    </w:p>
    <w:p w14:paraId="4219FFC8" w14:textId="75925324" w:rsidR="00D671BF" w:rsidRPr="00A26D81" w:rsidRDefault="00783D77" w:rsidP="00CD27F9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Вступительные испытания предназначены для определения </w:t>
      </w:r>
      <w:r w:rsidR="00D329CF" w:rsidRPr="00A26D81">
        <w:rPr>
          <w:rFonts w:ascii="Times New Roman" w:hAnsi="Times New Roman" w:cs="Times New Roman"/>
          <w:sz w:val="28"/>
          <w:szCs w:val="28"/>
        </w:rPr>
        <w:t>практической</w:t>
      </w:r>
      <w:r w:rsidR="00D329CF">
        <w:rPr>
          <w:rFonts w:ascii="Times New Roman" w:hAnsi="Times New Roman" w:cs="Times New Roman"/>
          <w:sz w:val="28"/>
          <w:szCs w:val="28"/>
        </w:rPr>
        <w:t xml:space="preserve"> </w:t>
      </w:r>
      <w:r w:rsidR="00D329CF" w:rsidRPr="00A26D81">
        <w:rPr>
          <w:rFonts w:ascii="Times New Roman" w:hAnsi="Times New Roman" w:cs="Times New Roman"/>
          <w:sz w:val="28"/>
          <w:szCs w:val="28"/>
        </w:rPr>
        <w:t>и теоретической подготовленности,</w:t>
      </w:r>
      <w:r w:rsidRPr="00A26D81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</w:t>
      </w:r>
      <w:r w:rsidR="00B3432E">
        <w:rPr>
          <w:rFonts w:ascii="Times New Roman" w:hAnsi="Times New Roman" w:cs="Times New Roman"/>
          <w:sz w:val="28"/>
          <w:szCs w:val="28"/>
        </w:rPr>
        <w:t>,</w:t>
      </w:r>
      <w:r w:rsidRPr="00A26D81">
        <w:rPr>
          <w:rFonts w:ascii="Times New Roman" w:hAnsi="Times New Roman" w:cs="Times New Roman"/>
          <w:sz w:val="28"/>
          <w:szCs w:val="28"/>
        </w:rPr>
        <w:t xml:space="preserve"> и проводятся с целью определения соответствия знаний умений и навыков требованиям обучения магистратуры по направлени</w:t>
      </w:r>
      <w:r w:rsidR="009E30A9">
        <w:rPr>
          <w:rFonts w:ascii="Times New Roman" w:hAnsi="Times New Roman" w:cs="Times New Roman"/>
          <w:sz w:val="28"/>
          <w:szCs w:val="28"/>
        </w:rPr>
        <w:t>ю</w:t>
      </w:r>
      <w:r w:rsidRPr="00A26D81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9E30A9" w:rsidRPr="004D7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44.04.01 </w:t>
      </w:r>
      <w:r w:rsidR="00CD27F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E30A9" w:rsidRPr="004D7C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образование</w:t>
      </w:r>
      <w:r w:rsidR="00CD27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5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(магистратура).</w:t>
      </w:r>
      <w:r w:rsidR="009E30A9" w:rsidRPr="00A26D81">
        <w:rPr>
          <w:rFonts w:ascii="Times New Roman" w:hAnsi="Times New Roman" w:cs="Times New Roman"/>
          <w:sz w:val="28"/>
          <w:szCs w:val="28"/>
        </w:rPr>
        <w:t xml:space="preserve"> </w:t>
      </w:r>
      <w:r w:rsidR="008C631B" w:rsidRPr="00A26D81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14:paraId="7A7669E1" w14:textId="77777777" w:rsidR="00783D77" w:rsidRPr="00A26D81" w:rsidRDefault="00783D77" w:rsidP="00CD27F9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Вступительные испытания в магистратуру проводят </w:t>
      </w:r>
      <w:r w:rsidR="00C849F8" w:rsidRPr="00A26D81">
        <w:rPr>
          <w:rFonts w:ascii="Times New Roman" w:hAnsi="Times New Roman" w:cs="Times New Roman"/>
          <w:sz w:val="28"/>
          <w:szCs w:val="28"/>
        </w:rPr>
        <w:t>экзаменационные комиссии,</w:t>
      </w:r>
      <w:r w:rsidRPr="00A26D81">
        <w:rPr>
          <w:rFonts w:ascii="Times New Roman" w:hAnsi="Times New Roman" w:cs="Times New Roman"/>
          <w:sz w:val="28"/>
          <w:szCs w:val="28"/>
        </w:rPr>
        <w:t xml:space="preserve"> назначенные председателем приёмной комиссии </w:t>
      </w:r>
      <w:proofErr w:type="spellStart"/>
      <w:r w:rsidRPr="00A26D81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A26D81">
        <w:rPr>
          <w:rFonts w:ascii="Times New Roman" w:hAnsi="Times New Roman" w:cs="Times New Roman"/>
          <w:sz w:val="28"/>
          <w:szCs w:val="28"/>
        </w:rPr>
        <w:t>.</w:t>
      </w:r>
    </w:p>
    <w:p w14:paraId="2BC8CEDB" w14:textId="77777777" w:rsidR="00B273BA" w:rsidRPr="00A26D81" w:rsidRDefault="00B273BA" w:rsidP="00CD27F9">
      <w:pPr>
        <w:pStyle w:val="a3"/>
        <w:suppressAutoHyphens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1B4739C" w14:textId="17136A6C" w:rsidR="00E963C6" w:rsidRDefault="00E963C6" w:rsidP="00CD27F9">
      <w:pPr>
        <w:pStyle w:val="a3"/>
        <w:suppressAutoHyphens/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5EE67B30" w14:textId="77777777" w:rsidR="007B4CF6" w:rsidRPr="00A26D81" w:rsidRDefault="007B4CF6" w:rsidP="00CD27F9">
      <w:pPr>
        <w:pStyle w:val="a3"/>
        <w:suppressAutoHyphens/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14:paraId="06945815" w14:textId="192E0F73" w:rsidR="00E963C6" w:rsidRPr="00A26D81" w:rsidRDefault="00E963C6" w:rsidP="00CD27F9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0403CD4A" w14:textId="77777777" w:rsidR="00E963C6" w:rsidRPr="00A26D81" w:rsidRDefault="00E963C6" w:rsidP="00CD27F9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14:paraId="20E73114" w14:textId="5853AD61" w:rsidR="00E963C6" w:rsidRPr="00CD23B5" w:rsidRDefault="006A0FE0" w:rsidP="00CD27F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23B5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E963C6" w:rsidRPr="00CD23B5">
        <w:rPr>
          <w:rFonts w:ascii="Times New Roman" w:hAnsi="Times New Roman" w:cs="Times New Roman"/>
          <w:sz w:val="28"/>
          <w:szCs w:val="28"/>
          <w:u w:val="single"/>
        </w:rPr>
        <w:t>орма вступительного испытания</w:t>
      </w:r>
      <w:r w:rsidR="00B3432E">
        <w:rPr>
          <w:rFonts w:ascii="Times New Roman" w:hAnsi="Times New Roman" w:cs="Times New Roman"/>
          <w:sz w:val="28"/>
          <w:szCs w:val="28"/>
        </w:rPr>
        <w:t xml:space="preserve"> </w:t>
      </w:r>
      <w:r w:rsidR="00A907BF" w:rsidRPr="00CD23B5">
        <w:rPr>
          <w:rFonts w:ascii="Times New Roman" w:hAnsi="Times New Roman" w:cs="Times New Roman"/>
          <w:sz w:val="28"/>
          <w:szCs w:val="28"/>
        </w:rPr>
        <w:t>(</w:t>
      </w:r>
      <w:r w:rsidR="007A28CB" w:rsidRPr="00CD23B5">
        <w:rPr>
          <w:rFonts w:ascii="Times New Roman" w:hAnsi="Times New Roman" w:cs="Times New Roman"/>
          <w:sz w:val="28"/>
          <w:szCs w:val="28"/>
        </w:rPr>
        <w:t>в соответствии Положением о вступительных испытаниях УУНИТ</w:t>
      </w:r>
      <w:r w:rsidR="00A907BF" w:rsidRPr="00CD23B5">
        <w:rPr>
          <w:rFonts w:ascii="Times New Roman" w:hAnsi="Times New Roman" w:cs="Times New Roman"/>
          <w:sz w:val="28"/>
          <w:szCs w:val="28"/>
        </w:rPr>
        <w:t>)</w:t>
      </w:r>
      <w:r w:rsidR="00E963C6" w:rsidRPr="00B3432E">
        <w:rPr>
          <w:rFonts w:ascii="Times New Roman" w:hAnsi="Times New Roman" w:cs="Times New Roman"/>
          <w:sz w:val="28"/>
          <w:szCs w:val="28"/>
        </w:rPr>
        <w:t>:</w:t>
      </w:r>
      <w:r w:rsidRPr="00B3432E">
        <w:rPr>
          <w:rFonts w:ascii="Times New Roman" w:hAnsi="Times New Roman" w:cs="Times New Roman"/>
          <w:sz w:val="28"/>
          <w:szCs w:val="28"/>
        </w:rPr>
        <w:t xml:space="preserve"> </w:t>
      </w:r>
      <w:r w:rsidR="00897DE8" w:rsidRPr="00CD23B5">
        <w:rPr>
          <w:rFonts w:ascii="Times New Roman" w:hAnsi="Times New Roman" w:cs="Times New Roman"/>
          <w:sz w:val="28"/>
          <w:szCs w:val="28"/>
          <w:u w:val="single"/>
        </w:rPr>
        <w:t>устно-письменная</w:t>
      </w:r>
      <w:r w:rsidRPr="00CD23B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05291A6" w14:textId="77777777" w:rsidR="00C95114" w:rsidRPr="00CD23B5" w:rsidRDefault="00C95114" w:rsidP="00CD27F9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3B5">
        <w:rPr>
          <w:rFonts w:ascii="Times New Roman" w:hAnsi="Times New Roman" w:cs="Times New Roman"/>
          <w:sz w:val="28"/>
          <w:szCs w:val="28"/>
        </w:rPr>
        <w:t>Вступительные испытания в виде устного, устно-письменного, устного с элементами тестирования проводятся в соответствии с программами вступительных испытаний, утверждаемых председателем приемной комиссии.</w:t>
      </w:r>
    </w:p>
    <w:p w14:paraId="5AAA6EC9" w14:textId="65619F55" w:rsidR="00C95114" w:rsidRPr="00CD23B5" w:rsidRDefault="00C95114" w:rsidP="00CD27F9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3B5">
        <w:rPr>
          <w:rFonts w:ascii="Times New Roman" w:hAnsi="Times New Roman" w:cs="Times New Roman"/>
          <w:sz w:val="28"/>
          <w:szCs w:val="28"/>
        </w:rPr>
        <w:t xml:space="preserve">Экзаменационные билеты включают </w:t>
      </w:r>
      <w:r w:rsidR="00867E84">
        <w:rPr>
          <w:rFonts w:ascii="Times New Roman" w:hAnsi="Times New Roman" w:cs="Times New Roman"/>
          <w:sz w:val="28"/>
          <w:szCs w:val="28"/>
        </w:rPr>
        <w:t>три</w:t>
      </w:r>
      <w:r w:rsidRPr="00CD23B5">
        <w:rPr>
          <w:rFonts w:ascii="Times New Roman" w:hAnsi="Times New Roman" w:cs="Times New Roman"/>
          <w:sz w:val="28"/>
          <w:szCs w:val="28"/>
        </w:rPr>
        <w:t xml:space="preserve"> вопроса по направлению подготовки (по специальности).</w:t>
      </w:r>
    </w:p>
    <w:p w14:paraId="5768FAEC" w14:textId="77777777" w:rsidR="00C95114" w:rsidRPr="00CD23B5" w:rsidRDefault="00C95114" w:rsidP="00CD27F9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3B5">
        <w:rPr>
          <w:rFonts w:ascii="Times New Roman" w:hAnsi="Times New Roman" w:cs="Times New Roman"/>
          <w:sz w:val="28"/>
          <w:szCs w:val="28"/>
        </w:rPr>
        <w:t>В аудитории, где проводится вступительное испытание в устной форме, не может находиться одновременно более 6 человек. Нахождение в аудитории посторонних лиц не допускается.</w:t>
      </w:r>
    </w:p>
    <w:p w14:paraId="716F0AC5" w14:textId="77777777" w:rsidR="00C95114" w:rsidRPr="00CD23B5" w:rsidRDefault="00C95114" w:rsidP="00CD27F9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3B5">
        <w:rPr>
          <w:rFonts w:ascii="Times New Roman" w:hAnsi="Times New Roman" w:cs="Times New Roman"/>
          <w:sz w:val="28"/>
          <w:szCs w:val="28"/>
        </w:rPr>
        <w:t>Абитуриенту предоставляется право готовиться к ответу в течение 30 минут.</w:t>
      </w:r>
    </w:p>
    <w:p w14:paraId="4BFD1C01" w14:textId="77777777" w:rsidR="00C95114" w:rsidRPr="00CD23B5" w:rsidRDefault="00C95114" w:rsidP="00CD27F9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3B5">
        <w:rPr>
          <w:rFonts w:ascii="Times New Roman" w:hAnsi="Times New Roman" w:cs="Times New Roman"/>
          <w:sz w:val="28"/>
          <w:szCs w:val="28"/>
        </w:rPr>
        <w:t>Абитуриенту предоставляется право ответа на экзаменационные вопросы в течение 20-25 минут.</w:t>
      </w:r>
    </w:p>
    <w:p w14:paraId="482836B1" w14:textId="77777777" w:rsidR="00C95114" w:rsidRPr="00C95114" w:rsidRDefault="00C95114" w:rsidP="00CD27F9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3B5">
        <w:rPr>
          <w:rFonts w:ascii="Times New Roman" w:hAnsi="Times New Roman" w:cs="Times New Roman"/>
          <w:sz w:val="28"/>
          <w:szCs w:val="28"/>
        </w:rPr>
        <w:t>В процессе сдачи вступительного испытания абитуриенту могут быть заданы дополнительные вопросы как по содержанию экзаменационного билета, так и по любым разделам предмета в пределах программы вступительного испытания.</w:t>
      </w:r>
    </w:p>
    <w:p w14:paraId="49C70675" w14:textId="77777777" w:rsidR="00C849F8" w:rsidRPr="00A26D81" w:rsidRDefault="00C849F8" w:rsidP="00CD27F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A26D81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="006840F3" w:rsidRPr="00A26D81">
        <w:rPr>
          <w:rFonts w:ascii="Times New Roman" w:hAnsi="Times New Roman" w:cs="Times New Roman"/>
          <w:sz w:val="28"/>
          <w:szCs w:val="28"/>
        </w:rPr>
        <w:t>.</w:t>
      </w:r>
    </w:p>
    <w:p w14:paraId="12FC5745" w14:textId="098C7069" w:rsidR="00411613" w:rsidRDefault="00411613" w:rsidP="00CD27F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C12803" w14:textId="77777777" w:rsidR="00CD27F9" w:rsidRDefault="00CD27F9" w:rsidP="00CD27F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169501" w14:textId="6C28D9F2" w:rsidR="00783D77" w:rsidRDefault="00783D77" w:rsidP="00CD27F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ОТВЕТА </w:t>
      </w:r>
    </w:p>
    <w:p w14:paraId="763E179D" w14:textId="77777777" w:rsidR="00CD27F9" w:rsidRPr="006A0FE0" w:rsidRDefault="00CD27F9" w:rsidP="00CD27F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5F18CF" w14:textId="376EC674" w:rsidR="00783D77" w:rsidRPr="006A0FE0" w:rsidRDefault="00783D77" w:rsidP="00CD27F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6A0FE0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6A0FE0">
        <w:rPr>
          <w:rFonts w:ascii="Times New Roman" w:hAnsi="Times New Roman" w:cs="Times New Roman"/>
          <w:sz w:val="28"/>
          <w:szCs w:val="28"/>
        </w:rPr>
        <w:t xml:space="preserve"> поступающего </w:t>
      </w:r>
      <w:r w:rsidR="003C06B6" w:rsidRPr="006A0FE0">
        <w:rPr>
          <w:rFonts w:ascii="Times New Roman" w:hAnsi="Times New Roman" w:cs="Times New Roman"/>
          <w:sz w:val="28"/>
          <w:szCs w:val="28"/>
        </w:rPr>
        <w:t>в магистратуру,</w:t>
      </w:r>
      <w:r w:rsidRPr="006A0FE0">
        <w:rPr>
          <w:rFonts w:ascii="Times New Roman" w:hAnsi="Times New Roman" w:cs="Times New Roman"/>
          <w:sz w:val="28"/>
          <w:szCs w:val="28"/>
        </w:rPr>
        <w:t xml:space="preserve">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14:paraId="0247A80D" w14:textId="77777777" w:rsidR="00D671BF" w:rsidRPr="006A0FE0" w:rsidRDefault="00783D77" w:rsidP="00CD27F9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>Результаты экзамена опр</w:t>
      </w:r>
      <w:r w:rsidR="00CA1D35" w:rsidRPr="006A0FE0">
        <w:rPr>
          <w:rFonts w:ascii="Times New Roman" w:hAnsi="Times New Roman" w:cs="Times New Roman"/>
          <w:sz w:val="28"/>
          <w:szCs w:val="28"/>
        </w:rPr>
        <w:t>еделяются по 100-балльной шкале, разброс баллов представлен ниже в таблице</w:t>
      </w:r>
      <w:r w:rsidR="00600B3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102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804"/>
        <w:gridCol w:w="2835"/>
      </w:tblGrid>
      <w:tr w:rsidR="00CA1D35" w:rsidRPr="00CD27F9" w14:paraId="04DD14ED" w14:textId="77777777" w:rsidTr="00411613">
        <w:trPr>
          <w:trHeight w:val="273"/>
        </w:trPr>
        <w:tc>
          <w:tcPr>
            <w:tcW w:w="568" w:type="dxa"/>
          </w:tcPr>
          <w:p w14:paraId="1206AEF3" w14:textId="77777777" w:rsidR="00CA1D35" w:rsidRPr="00CD27F9" w:rsidRDefault="00CA1D35" w:rsidP="00CD27F9">
            <w:pPr>
              <w:pStyle w:val="TableParagraph"/>
              <w:suppressAutoHyphens/>
              <w:ind w:left="110"/>
              <w:rPr>
                <w:i/>
                <w:sz w:val="24"/>
                <w:szCs w:val="24"/>
              </w:rPr>
            </w:pPr>
            <w:r w:rsidRPr="00CD27F9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25726AE9" w14:textId="77777777" w:rsidR="00CA1D35" w:rsidRPr="00CD27F9" w:rsidRDefault="00CA1D35" w:rsidP="00CD27F9">
            <w:pPr>
              <w:pStyle w:val="TableParagraph"/>
              <w:suppressAutoHyphens/>
              <w:ind w:left="1967"/>
              <w:rPr>
                <w:i/>
                <w:sz w:val="24"/>
                <w:szCs w:val="24"/>
              </w:rPr>
            </w:pPr>
            <w:proofErr w:type="spellStart"/>
            <w:r w:rsidRPr="00CD27F9">
              <w:rPr>
                <w:i/>
                <w:spacing w:val="-3"/>
                <w:sz w:val="24"/>
                <w:szCs w:val="24"/>
              </w:rPr>
              <w:t>Критерии</w:t>
            </w:r>
            <w:proofErr w:type="spellEnd"/>
            <w:r w:rsidRPr="00CD27F9"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D27F9">
              <w:rPr>
                <w:i/>
                <w:spacing w:val="-3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2835" w:type="dxa"/>
          </w:tcPr>
          <w:p w14:paraId="317C33D4" w14:textId="77777777" w:rsidR="00CA1D35" w:rsidRPr="00CD27F9" w:rsidRDefault="00CA1D35" w:rsidP="00CD27F9">
            <w:pPr>
              <w:pStyle w:val="TableParagraph"/>
              <w:suppressAutoHyphens/>
              <w:ind w:left="385" w:right="385"/>
              <w:jc w:val="center"/>
              <w:rPr>
                <w:i/>
                <w:sz w:val="24"/>
                <w:szCs w:val="24"/>
              </w:rPr>
            </w:pPr>
            <w:proofErr w:type="spellStart"/>
            <w:r w:rsidRPr="00CD27F9">
              <w:rPr>
                <w:i/>
                <w:sz w:val="24"/>
                <w:szCs w:val="24"/>
              </w:rPr>
              <w:t>Оценка</w:t>
            </w:r>
            <w:proofErr w:type="spellEnd"/>
          </w:p>
        </w:tc>
      </w:tr>
      <w:tr w:rsidR="00411613" w:rsidRPr="00CD27F9" w14:paraId="2BC86AFA" w14:textId="77777777" w:rsidTr="00CD27F9">
        <w:trPr>
          <w:trHeight w:val="2384"/>
        </w:trPr>
        <w:tc>
          <w:tcPr>
            <w:tcW w:w="568" w:type="dxa"/>
          </w:tcPr>
          <w:p w14:paraId="30787176" w14:textId="77777777" w:rsidR="00411613" w:rsidRPr="00CD27F9" w:rsidRDefault="00411613" w:rsidP="00CD27F9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17A57989" w14:textId="77777777" w:rsidR="00411613" w:rsidRPr="00CD27F9" w:rsidRDefault="00411613" w:rsidP="00CD27F9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4234430D" w14:textId="77777777" w:rsidR="00411613" w:rsidRPr="00CD27F9" w:rsidRDefault="00411613" w:rsidP="00CD27F9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69FD3218" w14:textId="77777777" w:rsidR="00411613" w:rsidRPr="00CD27F9" w:rsidRDefault="00411613" w:rsidP="00CD27F9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3177C3E5" w14:textId="77777777" w:rsidR="00411613" w:rsidRPr="00CD27F9" w:rsidRDefault="00411613" w:rsidP="00CD27F9">
            <w:pPr>
              <w:pStyle w:val="TableParagraph"/>
              <w:suppressAutoHyphens/>
              <w:ind w:left="110"/>
              <w:rPr>
                <w:sz w:val="24"/>
                <w:szCs w:val="24"/>
              </w:rPr>
            </w:pPr>
            <w:r w:rsidRPr="00CD27F9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5AA307B9" w14:textId="77777777" w:rsidR="00411613" w:rsidRPr="00CD27F9" w:rsidRDefault="00411613" w:rsidP="00CD27F9">
            <w:pPr>
              <w:pStyle w:val="TableParagraph"/>
              <w:suppressAutoHyphens/>
              <w:ind w:left="109" w:right="103"/>
              <w:jc w:val="both"/>
              <w:rPr>
                <w:sz w:val="24"/>
                <w:szCs w:val="24"/>
                <w:lang w:val="ru-RU"/>
              </w:rPr>
            </w:pPr>
            <w:r w:rsidRPr="00CD27F9">
              <w:rPr>
                <w:sz w:val="24"/>
                <w:szCs w:val="24"/>
                <w:lang w:val="ru-RU"/>
              </w:rPr>
              <w:t>Дан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полный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развернутый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ответ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на</w:t>
            </w:r>
            <w:r w:rsidRPr="00CD27F9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теоретический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вопрос:</w:t>
            </w:r>
          </w:p>
          <w:p w14:paraId="3B6C34C0" w14:textId="77777777" w:rsidR="00411613" w:rsidRPr="00CD27F9" w:rsidRDefault="00411613" w:rsidP="00CD27F9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left="349" w:hanging="241"/>
              <w:jc w:val="both"/>
              <w:rPr>
                <w:sz w:val="24"/>
                <w:szCs w:val="24"/>
              </w:rPr>
            </w:pPr>
            <w:proofErr w:type="spellStart"/>
            <w:r w:rsidRPr="00CD27F9">
              <w:rPr>
                <w:sz w:val="24"/>
                <w:szCs w:val="24"/>
              </w:rPr>
              <w:t>грамотно</w:t>
            </w:r>
            <w:proofErr w:type="spellEnd"/>
            <w:r w:rsidRPr="00CD27F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D27F9">
              <w:rPr>
                <w:sz w:val="24"/>
                <w:szCs w:val="24"/>
              </w:rPr>
              <w:t>использована</w:t>
            </w:r>
            <w:proofErr w:type="spellEnd"/>
            <w:r w:rsidRPr="00CD27F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D27F9">
              <w:rPr>
                <w:sz w:val="24"/>
                <w:szCs w:val="24"/>
              </w:rPr>
              <w:t>научная</w:t>
            </w:r>
            <w:proofErr w:type="spellEnd"/>
            <w:r w:rsidRPr="00CD27F9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D27F9">
              <w:rPr>
                <w:sz w:val="24"/>
                <w:szCs w:val="24"/>
              </w:rPr>
              <w:t>терминология</w:t>
            </w:r>
            <w:proofErr w:type="spellEnd"/>
            <w:r w:rsidRPr="00CD27F9">
              <w:rPr>
                <w:sz w:val="24"/>
                <w:szCs w:val="24"/>
              </w:rPr>
              <w:t>;</w:t>
            </w:r>
          </w:p>
          <w:p w14:paraId="41307CD9" w14:textId="77777777" w:rsidR="00411613" w:rsidRPr="00CD27F9" w:rsidRDefault="00411613" w:rsidP="00CD27F9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CD27F9">
              <w:rPr>
                <w:sz w:val="24"/>
                <w:szCs w:val="24"/>
                <w:lang w:val="ru-RU"/>
              </w:rPr>
              <w:t>четко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сформулирована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проблема,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доказательно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аргументированы</w:t>
            </w:r>
            <w:r w:rsidRPr="00CD27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выдвигаемые</w:t>
            </w:r>
            <w:r w:rsidRPr="00CD27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тезисы;</w:t>
            </w:r>
          </w:p>
          <w:p w14:paraId="7C32552A" w14:textId="77777777" w:rsidR="00411613" w:rsidRPr="00CD27F9" w:rsidRDefault="00411613" w:rsidP="00CD27F9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CD27F9">
              <w:rPr>
                <w:sz w:val="24"/>
                <w:szCs w:val="24"/>
                <w:lang w:val="ru-RU"/>
              </w:rPr>
              <w:t>указаны основные точки зрения, принятые в научной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литературе по</w:t>
            </w:r>
            <w:r w:rsidRPr="00CD27F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рассматриваемому</w:t>
            </w:r>
            <w:r w:rsidRPr="00CD27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вопросу;</w:t>
            </w:r>
          </w:p>
          <w:p w14:paraId="31FA1F46" w14:textId="77777777" w:rsidR="00411613" w:rsidRPr="00CD27F9" w:rsidRDefault="00411613" w:rsidP="00CD27F9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right="94" w:firstLine="0"/>
              <w:jc w:val="both"/>
              <w:rPr>
                <w:sz w:val="24"/>
                <w:szCs w:val="24"/>
                <w:lang w:val="ru-RU"/>
              </w:rPr>
            </w:pPr>
            <w:r w:rsidRPr="00CD27F9">
              <w:rPr>
                <w:sz w:val="24"/>
                <w:szCs w:val="24"/>
                <w:lang w:val="ru-RU"/>
              </w:rPr>
              <w:t>аргументирована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собственная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позиция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или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точка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зрения,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обозначены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наиболее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значимые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в</w:t>
            </w:r>
            <w:r w:rsidRPr="00CD27F9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данной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области</w:t>
            </w:r>
            <w:r w:rsidRPr="00CD27F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научно-исследовательские</w:t>
            </w:r>
            <w:r w:rsidRPr="00CD27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проблемы.</w:t>
            </w:r>
          </w:p>
        </w:tc>
        <w:tc>
          <w:tcPr>
            <w:tcW w:w="2835" w:type="dxa"/>
            <w:vAlign w:val="center"/>
          </w:tcPr>
          <w:p w14:paraId="5BE70625" w14:textId="77777777" w:rsidR="00411613" w:rsidRPr="00CD27F9" w:rsidRDefault="00411613" w:rsidP="00CD27F9">
            <w:pPr>
              <w:pStyle w:val="TableParagraph"/>
              <w:suppressAutoHyphens/>
              <w:ind w:right="-10"/>
              <w:jc w:val="center"/>
              <w:rPr>
                <w:sz w:val="24"/>
                <w:szCs w:val="24"/>
              </w:rPr>
            </w:pPr>
            <w:r w:rsidRPr="00CD27F9">
              <w:rPr>
                <w:sz w:val="24"/>
                <w:szCs w:val="24"/>
              </w:rPr>
              <w:t>8</w:t>
            </w:r>
            <w:r w:rsidRPr="00CD27F9">
              <w:rPr>
                <w:sz w:val="24"/>
                <w:szCs w:val="24"/>
                <w:lang w:val="ru-RU"/>
              </w:rPr>
              <w:t>0</w:t>
            </w:r>
            <w:r w:rsidRPr="00CD27F9">
              <w:rPr>
                <w:sz w:val="24"/>
                <w:szCs w:val="24"/>
              </w:rPr>
              <w:t xml:space="preserve">-100 </w:t>
            </w:r>
            <w:proofErr w:type="spellStart"/>
            <w:r w:rsidRPr="00CD27F9">
              <w:rPr>
                <w:sz w:val="24"/>
                <w:szCs w:val="24"/>
              </w:rPr>
              <w:t>баллов</w:t>
            </w:r>
            <w:proofErr w:type="spellEnd"/>
          </w:p>
          <w:p w14:paraId="0B17D163" w14:textId="48E39288" w:rsidR="00411613" w:rsidRPr="00CD27F9" w:rsidRDefault="00411613" w:rsidP="00CD27F9">
            <w:pPr>
              <w:pStyle w:val="TableParagraph"/>
              <w:suppressAutoHyphens/>
              <w:ind w:right="-10"/>
              <w:jc w:val="center"/>
              <w:rPr>
                <w:sz w:val="24"/>
                <w:szCs w:val="24"/>
              </w:rPr>
            </w:pPr>
            <w:r w:rsidRPr="00CD27F9">
              <w:rPr>
                <w:sz w:val="24"/>
                <w:szCs w:val="24"/>
              </w:rPr>
              <w:t>«</w:t>
            </w:r>
            <w:proofErr w:type="spellStart"/>
            <w:r w:rsidRPr="00CD27F9">
              <w:rPr>
                <w:sz w:val="24"/>
                <w:szCs w:val="24"/>
              </w:rPr>
              <w:t>отлично</w:t>
            </w:r>
            <w:proofErr w:type="spellEnd"/>
            <w:r w:rsidRPr="00CD27F9">
              <w:rPr>
                <w:sz w:val="24"/>
                <w:szCs w:val="24"/>
              </w:rPr>
              <w:t>»</w:t>
            </w:r>
          </w:p>
        </w:tc>
      </w:tr>
      <w:tr w:rsidR="00411613" w:rsidRPr="00CD27F9" w14:paraId="615D548F" w14:textId="77777777" w:rsidTr="00411613">
        <w:trPr>
          <w:trHeight w:val="274"/>
        </w:trPr>
        <w:tc>
          <w:tcPr>
            <w:tcW w:w="568" w:type="dxa"/>
          </w:tcPr>
          <w:p w14:paraId="42BCD282" w14:textId="77777777" w:rsidR="00411613" w:rsidRPr="00CD27F9" w:rsidRDefault="00411613" w:rsidP="00CD27F9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60E4AF53" w14:textId="77777777" w:rsidR="00411613" w:rsidRPr="00CD27F9" w:rsidRDefault="00411613" w:rsidP="00CD27F9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4026E4C9" w14:textId="77777777" w:rsidR="00411613" w:rsidRPr="00CD27F9" w:rsidRDefault="00411613" w:rsidP="00CD27F9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2F23C07F" w14:textId="77777777" w:rsidR="00411613" w:rsidRPr="00CD27F9" w:rsidRDefault="00411613" w:rsidP="00CD27F9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099C9AF0" w14:textId="77777777" w:rsidR="00411613" w:rsidRPr="00CD27F9" w:rsidRDefault="00411613" w:rsidP="00CD27F9">
            <w:pPr>
              <w:pStyle w:val="TableParagraph"/>
              <w:suppressAutoHyphens/>
              <w:ind w:left="110"/>
              <w:rPr>
                <w:sz w:val="24"/>
                <w:szCs w:val="24"/>
              </w:rPr>
            </w:pPr>
            <w:r w:rsidRPr="00CD27F9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57F091A6" w14:textId="77777777" w:rsidR="00411613" w:rsidRPr="00CD27F9" w:rsidRDefault="00411613" w:rsidP="00CD27F9">
            <w:pPr>
              <w:pStyle w:val="TableParagraph"/>
              <w:suppressAutoHyphens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CD27F9">
              <w:rPr>
                <w:sz w:val="24"/>
                <w:szCs w:val="24"/>
                <w:lang w:val="ru-RU"/>
              </w:rPr>
              <w:t>Дан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в</w:t>
            </w:r>
            <w:r w:rsidRPr="00CD27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целом</w:t>
            </w:r>
            <w:r w:rsidRPr="00CD27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правильный</w:t>
            </w:r>
            <w:r w:rsidRPr="00CD27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ответ</w:t>
            </w:r>
            <w:r w:rsidRPr="00CD27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на теоретический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вопрос:</w:t>
            </w:r>
          </w:p>
          <w:p w14:paraId="43106A71" w14:textId="77777777" w:rsidR="00411613" w:rsidRPr="00CD27F9" w:rsidRDefault="00411613" w:rsidP="00CD27F9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CD27F9">
              <w:rPr>
                <w:sz w:val="24"/>
                <w:szCs w:val="24"/>
                <w:lang w:val="ru-RU"/>
              </w:rPr>
              <w:t>применяется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научная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терминология,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но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при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этом</w:t>
            </w:r>
            <w:r w:rsidRPr="00CD27F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допущена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ошибка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или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неточность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в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определениях,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понятиях;</w:t>
            </w:r>
          </w:p>
          <w:p w14:paraId="67D0426C" w14:textId="77777777" w:rsidR="00411613" w:rsidRPr="00CD27F9" w:rsidRDefault="00411613" w:rsidP="00CD27F9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CD27F9">
              <w:rPr>
                <w:sz w:val="24"/>
                <w:szCs w:val="24"/>
                <w:lang w:val="ru-RU"/>
              </w:rPr>
              <w:t>проблема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сформулирована,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в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целом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доказательно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аргументированы</w:t>
            </w:r>
            <w:r w:rsidRPr="00CD27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выдвигаемые</w:t>
            </w:r>
            <w:r w:rsidRPr="00CD27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тезисы;</w:t>
            </w:r>
          </w:p>
          <w:p w14:paraId="3B910D1D" w14:textId="77777777" w:rsidR="00411613" w:rsidRPr="00CD27F9" w:rsidRDefault="00411613" w:rsidP="00CD27F9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right="98" w:firstLine="0"/>
              <w:jc w:val="both"/>
              <w:rPr>
                <w:sz w:val="24"/>
                <w:szCs w:val="24"/>
                <w:lang w:val="ru-RU"/>
              </w:rPr>
            </w:pPr>
            <w:r w:rsidRPr="00CD27F9">
              <w:rPr>
                <w:sz w:val="24"/>
                <w:szCs w:val="24"/>
                <w:lang w:val="ru-RU"/>
              </w:rPr>
              <w:t>имеются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недостатки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в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аргументации,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допущены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фактические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или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терминологические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неточности,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которые</w:t>
            </w:r>
            <w:r w:rsidRPr="00CD27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не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носят</w:t>
            </w:r>
            <w:r w:rsidRPr="00CD27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существенного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характера;</w:t>
            </w:r>
          </w:p>
          <w:p w14:paraId="46B0F03F" w14:textId="77777777" w:rsidR="00411613" w:rsidRPr="00CD27F9" w:rsidRDefault="00411613" w:rsidP="00CD27F9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right="91" w:firstLine="0"/>
              <w:jc w:val="both"/>
              <w:rPr>
                <w:sz w:val="24"/>
                <w:szCs w:val="24"/>
                <w:lang w:val="ru-RU"/>
              </w:rPr>
            </w:pPr>
            <w:r w:rsidRPr="00CD27F9">
              <w:rPr>
                <w:sz w:val="24"/>
                <w:szCs w:val="24"/>
                <w:lang w:val="ru-RU"/>
              </w:rPr>
              <w:t>высказано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представление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о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возможных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научно-</w:t>
            </w:r>
            <w:r w:rsidRPr="00CD27F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исследовательских</w:t>
            </w:r>
            <w:r w:rsidRPr="00CD27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проблемах</w:t>
            </w:r>
            <w:r w:rsidRPr="00CD27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в</w:t>
            </w:r>
            <w:r w:rsidRPr="00CD27F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данной</w:t>
            </w:r>
            <w:r w:rsidRPr="00CD27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2835" w:type="dxa"/>
            <w:vAlign w:val="center"/>
          </w:tcPr>
          <w:p w14:paraId="474F68BB" w14:textId="2F4A7DE8" w:rsidR="00411613" w:rsidRPr="00CD27F9" w:rsidRDefault="00411613" w:rsidP="00CD27F9">
            <w:pPr>
              <w:pStyle w:val="TableParagraph"/>
              <w:suppressAutoHyphens/>
              <w:ind w:right="-10"/>
              <w:jc w:val="center"/>
              <w:rPr>
                <w:sz w:val="24"/>
                <w:szCs w:val="24"/>
                <w:lang w:val="ru-RU"/>
              </w:rPr>
            </w:pPr>
            <w:r w:rsidRPr="00CD27F9">
              <w:rPr>
                <w:sz w:val="24"/>
                <w:szCs w:val="24"/>
                <w:lang w:val="ru-RU"/>
              </w:rPr>
              <w:t>55</w:t>
            </w:r>
            <w:r w:rsidRPr="00CD27F9">
              <w:rPr>
                <w:sz w:val="24"/>
                <w:szCs w:val="24"/>
              </w:rPr>
              <w:t>-</w:t>
            </w:r>
            <w:r w:rsidRPr="00CD27F9">
              <w:rPr>
                <w:sz w:val="24"/>
                <w:szCs w:val="24"/>
                <w:lang w:val="ru-RU"/>
              </w:rPr>
              <w:t>79</w:t>
            </w:r>
            <w:r w:rsidRPr="00CD27F9">
              <w:rPr>
                <w:sz w:val="24"/>
                <w:szCs w:val="24"/>
              </w:rPr>
              <w:t xml:space="preserve"> </w:t>
            </w:r>
            <w:proofErr w:type="spellStart"/>
            <w:r w:rsidRPr="00CD27F9">
              <w:rPr>
                <w:sz w:val="24"/>
                <w:szCs w:val="24"/>
              </w:rPr>
              <w:t>балл</w:t>
            </w:r>
            <w:r w:rsidRPr="00CD27F9">
              <w:rPr>
                <w:sz w:val="24"/>
                <w:szCs w:val="24"/>
                <w:lang w:val="ru-RU"/>
              </w:rPr>
              <w:t>ов</w:t>
            </w:r>
            <w:proofErr w:type="spellEnd"/>
          </w:p>
          <w:p w14:paraId="49C3388D" w14:textId="4C71B915" w:rsidR="00411613" w:rsidRPr="00CD27F9" w:rsidRDefault="00411613" w:rsidP="00CD27F9">
            <w:pPr>
              <w:pStyle w:val="TableParagraph"/>
              <w:suppressAutoHyphens/>
              <w:ind w:right="-10"/>
              <w:jc w:val="center"/>
              <w:rPr>
                <w:sz w:val="24"/>
                <w:szCs w:val="24"/>
              </w:rPr>
            </w:pPr>
            <w:r w:rsidRPr="00CD27F9">
              <w:rPr>
                <w:sz w:val="24"/>
                <w:szCs w:val="24"/>
              </w:rPr>
              <w:t>«</w:t>
            </w:r>
            <w:proofErr w:type="spellStart"/>
            <w:r w:rsidRPr="00CD27F9">
              <w:rPr>
                <w:sz w:val="24"/>
                <w:szCs w:val="24"/>
              </w:rPr>
              <w:t>хорошо</w:t>
            </w:r>
            <w:proofErr w:type="spellEnd"/>
            <w:r w:rsidRPr="00CD27F9">
              <w:rPr>
                <w:sz w:val="24"/>
                <w:szCs w:val="24"/>
              </w:rPr>
              <w:t>»</w:t>
            </w:r>
          </w:p>
        </w:tc>
      </w:tr>
      <w:tr w:rsidR="00411613" w:rsidRPr="00CD27F9" w14:paraId="1C5B8344" w14:textId="77777777" w:rsidTr="00CD27F9">
        <w:trPr>
          <w:trHeight w:val="2503"/>
        </w:trPr>
        <w:tc>
          <w:tcPr>
            <w:tcW w:w="568" w:type="dxa"/>
          </w:tcPr>
          <w:p w14:paraId="5481DBE6" w14:textId="77777777" w:rsidR="00411613" w:rsidRPr="00CD27F9" w:rsidRDefault="00411613" w:rsidP="00CD27F9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14DDDA41" w14:textId="77777777" w:rsidR="00411613" w:rsidRPr="00CD27F9" w:rsidRDefault="00411613" w:rsidP="00CD27F9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1E0A9EF8" w14:textId="77777777" w:rsidR="00411613" w:rsidRPr="00CD27F9" w:rsidRDefault="00411613" w:rsidP="00CD27F9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18816225" w14:textId="77777777" w:rsidR="00411613" w:rsidRPr="00CD27F9" w:rsidRDefault="00411613" w:rsidP="00CD27F9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369ED4F2" w14:textId="77777777" w:rsidR="00411613" w:rsidRPr="00CD27F9" w:rsidRDefault="00411613" w:rsidP="00CD27F9">
            <w:pPr>
              <w:pStyle w:val="TableParagraph"/>
              <w:suppressAutoHyphens/>
              <w:ind w:left="110"/>
              <w:rPr>
                <w:sz w:val="24"/>
                <w:szCs w:val="24"/>
              </w:rPr>
            </w:pPr>
            <w:r w:rsidRPr="00CD27F9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065C27E7" w14:textId="77777777" w:rsidR="00411613" w:rsidRPr="00CD27F9" w:rsidRDefault="00411613" w:rsidP="00CD27F9">
            <w:pPr>
              <w:pStyle w:val="TableParagraph"/>
              <w:suppressAutoHyphens/>
              <w:ind w:left="109"/>
              <w:rPr>
                <w:sz w:val="24"/>
                <w:szCs w:val="24"/>
                <w:lang w:val="ru-RU"/>
              </w:rPr>
            </w:pPr>
            <w:r w:rsidRPr="00CD27F9">
              <w:rPr>
                <w:sz w:val="24"/>
                <w:szCs w:val="24"/>
                <w:lang w:val="ru-RU"/>
              </w:rPr>
              <w:t>Дан</w:t>
            </w:r>
            <w:r w:rsidRPr="00CD27F9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в</w:t>
            </w:r>
            <w:r w:rsidRPr="00CD27F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основном</w:t>
            </w:r>
            <w:r w:rsidRPr="00CD27F9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правильный</w:t>
            </w:r>
            <w:r w:rsidRPr="00CD27F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ответ</w:t>
            </w:r>
            <w:r w:rsidRPr="00CD27F9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на</w:t>
            </w:r>
            <w:r w:rsidRPr="00CD27F9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теоретический</w:t>
            </w:r>
            <w:r w:rsidRPr="00CD27F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вопрос:</w:t>
            </w:r>
          </w:p>
          <w:p w14:paraId="1873702F" w14:textId="77777777" w:rsidR="00411613" w:rsidRPr="00CD27F9" w:rsidRDefault="00411613" w:rsidP="00CD27F9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uppressAutoHyphens/>
              <w:ind w:right="96" w:firstLine="0"/>
              <w:rPr>
                <w:sz w:val="24"/>
                <w:szCs w:val="24"/>
                <w:lang w:val="ru-RU"/>
              </w:rPr>
            </w:pPr>
            <w:r w:rsidRPr="00CD27F9">
              <w:rPr>
                <w:sz w:val="24"/>
                <w:szCs w:val="24"/>
                <w:lang w:val="ru-RU"/>
              </w:rPr>
              <w:t>названы</w:t>
            </w:r>
            <w:r w:rsidRPr="00CD27F9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и</w:t>
            </w:r>
            <w:r w:rsidRPr="00CD27F9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определены</w:t>
            </w:r>
            <w:r w:rsidRPr="00CD27F9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лишь</w:t>
            </w:r>
            <w:r w:rsidRPr="00CD27F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некоторые</w:t>
            </w:r>
            <w:r w:rsidRPr="00CD27F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основания,</w:t>
            </w:r>
            <w:r w:rsidRPr="00CD27F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признаки,</w:t>
            </w:r>
            <w:r w:rsidRPr="00CD27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характеристики рассматриваемой проблемы;</w:t>
            </w:r>
          </w:p>
          <w:p w14:paraId="1FA37572" w14:textId="77777777" w:rsidR="00411613" w:rsidRPr="00CD27F9" w:rsidRDefault="00411613" w:rsidP="00CD27F9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706"/>
                <w:tab w:val="left" w:pos="3466"/>
                <w:tab w:val="left" w:pos="5045"/>
                <w:tab w:val="left" w:pos="5466"/>
              </w:tabs>
              <w:suppressAutoHyphens/>
              <w:ind w:right="93" w:firstLine="0"/>
              <w:rPr>
                <w:sz w:val="24"/>
                <w:szCs w:val="24"/>
                <w:lang w:val="ru-RU"/>
              </w:rPr>
            </w:pPr>
            <w:r w:rsidRPr="00CD27F9">
              <w:rPr>
                <w:sz w:val="24"/>
                <w:szCs w:val="24"/>
                <w:lang w:val="ru-RU"/>
              </w:rPr>
              <w:t>допущены</w:t>
            </w:r>
            <w:r w:rsidRPr="00CD27F9">
              <w:rPr>
                <w:sz w:val="24"/>
                <w:szCs w:val="24"/>
                <w:lang w:val="ru-RU"/>
              </w:rPr>
              <w:tab/>
              <w:t>существенные</w:t>
            </w:r>
            <w:r w:rsidRPr="00CD27F9">
              <w:rPr>
                <w:sz w:val="24"/>
                <w:szCs w:val="24"/>
                <w:lang w:val="ru-RU"/>
              </w:rPr>
              <w:tab/>
              <w:t>фактические</w:t>
            </w:r>
            <w:r w:rsidRPr="00CD27F9">
              <w:rPr>
                <w:sz w:val="24"/>
                <w:szCs w:val="24"/>
                <w:lang w:val="ru-RU"/>
              </w:rPr>
              <w:tab/>
              <w:t>и</w:t>
            </w:r>
            <w:r w:rsidRPr="00CD27F9">
              <w:rPr>
                <w:sz w:val="24"/>
                <w:szCs w:val="24"/>
                <w:lang w:val="ru-RU"/>
              </w:rPr>
              <w:tab/>
              <w:t>(или)</w:t>
            </w:r>
            <w:r w:rsidRPr="00CD27F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терминологические неточности;</w:t>
            </w:r>
          </w:p>
          <w:p w14:paraId="5CDD5CFF" w14:textId="77777777" w:rsidR="00411613" w:rsidRPr="00CD27F9" w:rsidRDefault="00411613" w:rsidP="00CD27F9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889"/>
                <w:tab w:val="left" w:pos="2743"/>
                <w:tab w:val="left" w:pos="3716"/>
                <w:tab w:val="left" w:pos="5390"/>
              </w:tabs>
              <w:suppressAutoHyphens/>
              <w:ind w:right="95" w:firstLine="0"/>
              <w:rPr>
                <w:sz w:val="24"/>
                <w:szCs w:val="24"/>
                <w:lang w:val="ru-RU"/>
              </w:rPr>
            </w:pPr>
            <w:r w:rsidRPr="00CD27F9">
              <w:rPr>
                <w:sz w:val="24"/>
                <w:szCs w:val="24"/>
                <w:lang w:val="ru-RU"/>
              </w:rPr>
              <w:t>собственная</w:t>
            </w:r>
            <w:r w:rsidRPr="00CD27F9">
              <w:rPr>
                <w:sz w:val="24"/>
                <w:szCs w:val="24"/>
                <w:lang w:val="ru-RU"/>
              </w:rPr>
              <w:tab/>
              <w:t>точка</w:t>
            </w:r>
            <w:r w:rsidRPr="00CD27F9">
              <w:rPr>
                <w:sz w:val="24"/>
                <w:szCs w:val="24"/>
                <w:lang w:val="ru-RU"/>
              </w:rPr>
              <w:tab/>
              <w:t>зрения</w:t>
            </w:r>
            <w:r w:rsidRPr="00CD27F9">
              <w:rPr>
                <w:sz w:val="24"/>
                <w:szCs w:val="24"/>
                <w:lang w:val="ru-RU"/>
              </w:rPr>
              <w:tab/>
              <w:t>недостаточно</w:t>
            </w:r>
            <w:r w:rsidRPr="00CD27F9">
              <w:rPr>
                <w:sz w:val="24"/>
                <w:szCs w:val="24"/>
                <w:lang w:val="ru-RU"/>
              </w:rPr>
              <w:tab/>
            </w:r>
            <w:r w:rsidRPr="00CD27F9">
              <w:rPr>
                <w:spacing w:val="-2"/>
                <w:sz w:val="24"/>
                <w:szCs w:val="24"/>
                <w:lang w:val="ru-RU"/>
              </w:rPr>
              <w:t>полно</w:t>
            </w:r>
            <w:r w:rsidRPr="00CD27F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аргументирована;</w:t>
            </w:r>
          </w:p>
          <w:p w14:paraId="33458086" w14:textId="77777777" w:rsidR="00411613" w:rsidRPr="00CD27F9" w:rsidRDefault="00411613" w:rsidP="00CD27F9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uppressAutoHyphens/>
              <w:ind w:right="91" w:firstLine="0"/>
              <w:rPr>
                <w:sz w:val="24"/>
                <w:szCs w:val="24"/>
                <w:lang w:val="ru-RU"/>
              </w:rPr>
            </w:pPr>
            <w:r w:rsidRPr="00CD27F9">
              <w:rPr>
                <w:sz w:val="24"/>
                <w:szCs w:val="24"/>
                <w:lang w:val="ru-RU"/>
              </w:rPr>
              <w:t>не</w:t>
            </w:r>
            <w:r w:rsidRPr="00CD27F9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высказано</w:t>
            </w:r>
            <w:r w:rsidRPr="00CD27F9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представление</w:t>
            </w:r>
            <w:r w:rsidRPr="00CD27F9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о</w:t>
            </w:r>
            <w:r w:rsidRPr="00CD27F9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возможных</w:t>
            </w:r>
            <w:r w:rsidRPr="00CD27F9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научно-</w:t>
            </w:r>
            <w:r w:rsidRPr="00CD27F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исследовательских</w:t>
            </w:r>
            <w:r w:rsidRPr="00CD27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проблемах</w:t>
            </w:r>
            <w:r w:rsidRPr="00CD27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в</w:t>
            </w:r>
            <w:r w:rsidRPr="00CD27F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данной</w:t>
            </w:r>
            <w:r w:rsidRPr="00CD27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2835" w:type="dxa"/>
            <w:vAlign w:val="center"/>
          </w:tcPr>
          <w:p w14:paraId="7CD4AE42" w14:textId="77777777" w:rsidR="00411613" w:rsidRPr="00CD27F9" w:rsidRDefault="00411613" w:rsidP="00CD27F9">
            <w:pPr>
              <w:pStyle w:val="TableParagraph"/>
              <w:suppressAutoHyphens/>
              <w:ind w:right="-10"/>
              <w:jc w:val="center"/>
              <w:rPr>
                <w:sz w:val="24"/>
                <w:szCs w:val="24"/>
              </w:rPr>
            </w:pPr>
            <w:r w:rsidRPr="00CD27F9">
              <w:rPr>
                <w:sz w:val="24"/>
                <w:szCs w:val="24"/>
                <w:lang w:val="ru-RU"/>
              </w:rPr>
              <w:t>25</w:t>
            </w:r>
            <w:r w:rsidRPr="00CD27F9">
              <w:rPr>
                <w:sz w:val="24"/>
                <w:szCs w:val="24"/>
              </w:rPr>
              <w:t>-</w:t>
            </w:r>
            <w:r w:rsidRPr="00CD27F9">
              <w:rPr>
                <w:sz w:val="24"/>
                <w:szCs w:val="24"/>
                <w:lang w:val="ru-RU"/>
              </w:rPr>
              <w:t>54</w:t>
            </w:r>
            <w:r w:rsidRPr="00CD27F9">
              <w:rPr>
                <w:sz w:val="24"/>
                <w:szCs w:val="24"/>
              </w:rPr>
              <w:t xml:space="preserve"> </w:t>
            </w:r>
            <w:proofErr w:type="spellStart"/>
            <w:r w:rsidRPr="00CD27F9">
              <w:rPr>
                <w:sz w:val="24"/>
                <w:szCs w:val="24"/>
              </w:rPr>
              <w:t>баллов</w:t>
            </w:r>
            <w:proofErr w:type="spellEnd"/>
          </w:p>
          <w:p w14:paraId="7C81D87F" w14:textId="062E13E4" w:rsidR="00411613" w:rsidRPr="00CD27F9" w:rsidRDefault="00411613" w:rsidP="00CD27F9">
            <w:pPr>
              <w:pStyle w:val="TableParagraph"/>
              <w:suppressAutoHyphens/>
              <w:ind w:right="-10"/>
              <w:jc w:val="center"/>
              <w:rPr>
                <w:sz w:val="24"/>
                <w:szCs w:val="24"/>
                <w:lang w:val="ru-RU"/>
              </w:rPr>
            </w:pPr>
            <w:r w:rsidRPr="00CD27F9">
              <w:rPr>
                <w:sz w:val="24"/>
                <w:szCs w:val="24"/>
              </w:rPr>
              <w:t>«</w:t>
            </w:r>
            <w:proofErr w:type="spellStart"/>
            <w:r w:rsidRPr="00CD27F9">
              <w:rPr>
                <w:sz w:val="24"/>
                <w:szCs w:val="24"/>
              </w:rPr>
              <w:t>удовлетворительно</w:t>
            </w:r>
            <w:proofErr w:type="spellEnd"/>
            <w:r w:rsidRPr="00CD27F9">
              <w:rPr>
                <w:sz w:val="24"/>
                <w:szCs w:val="24"/>
              </w:rPr>
              <w:t>»</w:t>
            </w:r>
          </w:p>
        </w:tc>
      </w:tr>
      <w:tr w:rsidR="00411613" w:rsidRPr="00CD27F9" w14:paraId="79486D51" w14:textId="77777777" w:rsidTr="00411613">
        <w:trPr>
          <w:trHeight w:val="2241"/>
        </w:trPr>
        <w:tc>
          <w:tcPr>
            <w:tcW w:w="568" w:type="dxa"/>
          </w:tcPr>
          <w:p w14:paraId="7DC77661" w14:textId="77777777" w:rsidR="00411613" w:rsidRPr="00CD27F9" w:rsidRDefault="00411613" w:rsidP="00CD27F9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68156DA8" w14:textId="77777777" w:rsidR="00411613" w:rsidRPr="00CD27F9" w:rsidRDefault="00411613" w:rsidP="00CD27F9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191CC124" w14:textId="77777777" w:rsidR="00411613" w:rsidRPr="00CD27F9" w:rsidRDefault="00411613" w:rsidP="00CD27F9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7F2A4642" w14:textId="77777777" w:rsidR="00411613" w:rsidRPr="00CD27F9" w:rsidRDefault="00411613" w:rsidP="00CD27F9">
            <w:pPr>
              <w:pStyle w:val="TableParagraph"/>
              <w:suppressAutoHyphens/>
              <w:ind w:left="110"/>
              <w:rPr>
                <w:sz w:val="24"/>
                <w:szCs w:val="24"/>
              </w:rPr>
            </w:pPr>
            <w:r w:rsidRPr="00CD27F9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13D65D6C" w14:textId="77777777" w:rsidR="00411613" w:rsidRPr="00CD27F9" w:rsidRDefault="00411613" w:rsidP="00CD27F9">
            <w:pPr>
              <w:pStyle w:val="TableParagraph"/>
              <w:suppressAutoHyphens/>
              <w:ind w:left="109" w:right="97"/>
              <w:jc w:val="both"/>
              <w:rPr>
                <w:sz w:val="24"/>
                <w:szCs w:val="24"/>
                <w:lang w:val="ru-RU"/>
              </w:rPr>
            </w:pPr>
            <w:r w:rsidRPr="00CD27F9">
              <w:rPr>
                <w:sz w:val="24"/>
                <w:szCs w:val="24"/>
                <w:lang w:val="ru-RU"/>
              </w:rPr>
              <w:t>Дан фрагментарный ответ или неправильный ответ на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теоретический вопрос из предложенного тематического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раздела:</w:t>
            </w:r>
          </w:p>
          <w:p w14:paraId="21CAAD10" w14:textId="77777777" w:rsidR="00411613" w:rsidRPr="00CD27F9" w:rsidRDefault="00411613" w:rsidP="00CD27F9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uppressAutoHyphens/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CD27F9">
              <w:rPr>
                <w:sz w:val="24"/>
                <w:szCs w:val="24"/>
                <w:lang w:val="ru-RU"/>
              </w:rPr>
              <w:t>отмечается отсутствие знания терминологии, научных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оснований,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признаков,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характеристик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рассматриваемой</w:t>
            </w:r>
            <w:r w:rsidRPr="00CD27F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проблемы;</w:t>
            </w:r>
          </w:p>
          <w:p w14:paraId="775DF475" w14:textId="77777777" w:rsidR="00411613" w:rsidRPr="00CD27F9" w:rsidRDefault="00411613" w:rsidP="00CD27F9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uppressAutoHyphens/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CD27F9">
              <w:rPr>
                <w:sz w:val="24"/>
                <w:szCs w:val="24"/>
                <w:lang w:val="ru-RU"/>
              </w:rPr>
              <w:t>собственная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точка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зрения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по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данному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вопросу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не</w:t>
            </w:r>
            <w:r w:rsidRPr="00CD27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27F9">
              <w:rPr>
                <w:sz w:val="24"/>
                <w:szCs w:val="24"/>
                <w:lang w:val="ru-RU"/>
              </w:rPr>
              <w:t>представлена.</w:t>
            </w:r>
          </w:p>
        </w:tc>
        <w:tc>
          <w:tcPr>
            <w:tcW w:w="2835" w:type="dxa"/>
            <w:vAlign w:val="center"/>
          </w:tcPr>
          <w:p w14:paraId="2F9DBCB1" w14:textId="77777777" w:rsidR="00411613" w:rsidRPr="00CD27F9" w:rsidRDefault="00411613" w:rsidP="00CD27F9">
            <w:pPr>
              <w:pStyle w:val="TableParagraph"/>
              <w:suppressAutoHyphens/>
              <w:ind w:right="-10"/>
              <w:jc w:val="center"/>
              <w:rPr>
                <w:sz w:val="24"/>
                <w:szCs w:val="24"/>
              </w:rPr>
            </w:pPr>
            <w:r w:rsidRPr="00CD27F9">
              <w:rPr>
                <w:sz w:val="24"/>
                <w:szCs w:val="24"/>
              </w:rPr>
              <w:t>0-</w:t>
            </w:r>
            <w:r w:rsidRPr="00CD27F9">
              <w:rPr>
                <w:sz w:val="24"/>
                <w:szCs w:val="24"/>
                <w:lang w:val="ru-RU"/>
              </w:rPr>
              <w:t>24</w:t>
            </w:r>
            <w:r w:rsidRPr="00CD27F9">
              <w:rPr>
                <w:sz w:val="24"/>
                <w:szCs w:val="24"/>
              </w:rPr>
              <w:t xml:space="preserve"> </w:t>
            </w:r>
            <w:proofErr w:type="spellStart"/>
            <w:r w:rsidRPr="00CD27F9">
              <w:rPr>
                <w:sz w:val="24"/>
                <w:szCs w:val="24"/>
              </w:rPr>
              <w:t>баллов</w:t>
            </w:r>
            <w:proofErr w:type="spellEnd"/>
          </w:p>
          <w:p w14:paraId="0C718001" w14:textId="515C968F" w:rsidR="00411613" w:rsidRPr="00CD27F9" w:rsidRDefault="00411613" w:rsidP="00CD27F9">
            <w:pPr>
              <w:pStyle w:val="TableParagraph"/>
              <w:suppressAutoHyphens/>
              <w:ind w:right="-10"/>
              <w:jc w:val="center"/>
              <w:rPr>
                <w:sz w:val="24"/>
                <w:szCs w:val="24"/>
              </w:rPr>
            </w:pPr>
            <w:r w:rsidRPr="00CD27F9">
              <w:rPr>
                <w:sz w:val="24"/>
                <w:szCs w:val="24"/>
              </w:rPr>
              <w:t>«</w:t>
            </w:r>
            <w:proofErr w:type="spellStart"/>
            <w:r w:rsidRPr="00CD27F9">
              <w:rPr>
                <w:sz w:val="24"/>
                <w:szCs w:val="24"/>
              </w:rPr>
              <w:t>неудовлетворительно</w:t>
            </w:r>
            <w:proofErr w:type="spellEnd"/>
            <w:r w:rsidRPr="00CD27F9">
              <w:rPr>
                <w:sz w:val="24"/>
                <w:szCs w:val="24"/>
              </w:rPr>
              <w:t>»</w:t>
            </w:r>
          </w:p>
        </w:tc>
      </w:tr>
    </w:tbl>
    <w:p w14:paraId="656C23EE" w14:textId="77777777" w:rsidR="00045AB4" w:rsidRDefault="00045AB4" w:rsidP="00CD27F9">
      <w:pPr>
        <w:pStyle w:val="a3"/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E35D68" w14:textId="0326C27B" w:rsidR="00291FC1" w:rsidRDefault="00FF02D3" w:rsidP="00CD27F9">
      <w:pPr>
        <w:pStyle w:val="a3"/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14:paraId="143BFA8D" w14:textId="77777777" w:rsidR="00F46E48" w:rsidRDefault="00F46E48" w:rsidP="00CD27F9">
      <w:pPr>
        <w:pStyle w:val="a3"/>
        <w:suppressAutoHyphens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81389BE" w14:textId="5C07B815" w:rsidR="002F55FC" w:rsidRPr="002F55FC" w:rsidRDefault="002F55FC" w:rsidP="00CD27F9">
      <w:pPr>
        <w:pStyle w:val="a3"/>
        <w:suppressAutoHyphens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Раздел 1. Теоретические основы и социально-педагогические подходы к воспитанию</w:t>
      </w:r>
    </w:p>
    <w:p w14:paraId="6CDA6480" w14:textId="4DBA243D" w:rsidR="002F55FC" w:rsidRPr="003E01C8" w:rsidRDefault="002F55FC" w:rsidP="00CD27F9">
      <w:pPr>
        <w:pStyle w:val="a3"/>
        <w:numPr>
          <w:ilvl w:val="0"/>
          <w:numId w:val="33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E0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Понятие воспитания: сущность, задачи и функции</w:t>
      </w:r>
      <w:r w:rsidR="003E01C8" w:rsidRPr="003E0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Pr="003E0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Основные методы и приемы воспитательной деятельности</w:t>
      </w:r>
      <w:r w:rsidR="00F671DD" w:rsidRPr="003E0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3E0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114E65A2" w14:textId="5C5E9EBF" w:rsidR="002F55FC" w:rsidRPr="005B0D49" w:rsidRDefault="002F55FC" w:rsidP="00CD27F9">
      <w:pPr>
        <w:pStyle w:val="a3"/>
        <w:numPr>
          <w:ilvl w:val="0"/>
          <w:numId w:val="33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Роль социально-гуманитарных наук в формировании воспитательных технологий</w:t>
      </w:r>
      <w:r w:rsidR="00F67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079DB752" w14:textId="34FCF22F" w:rsidR="002F55FC" w:rsidRPr="005B0D49" w:rsidRDefault="002F55FC" w:rsidP="00CD27F9">
      <w:pPr>
        <w:pStyle w:val="a3"/>
        <w:numPr>
          <w:ilvl w:val="0"/>
          <w:numId w:val="33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Социализация личности и её этапы. Агенты (институты) социализации</w:t>
      </w:r>
      <w:r w:rsidR="00F67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488E727F" w14:textId="66E3C505" w:rsidR="002F55FC" w:rsidRPr="005B0D49" w:rsidRDefault="002F55FC" w:rsidP="00CD27F9">
      <w:pPr>
        <w:pStyle w:val="a3"/>
        <w:numPr>
          <w:ilvl w:val="0"/>
          <w:numId w:val="33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Социальные общности, группы, их типы. Молодёжь как социальная группа, её социальные и социально-психологические характеристики</w:t>
      </w:r>
      <w:r w:rsidR="00F67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1BCB4456" w14:textId="1F2E3B9A" w:rsidR="002F55FC" w:rsidRPr="003E01C8" w:rsidRDefault="003E01C8" w:rsidP="00CD27F9">
      <w:pPr>
        <w:pStyle w:val="a3"/>
        <w:numPr>
          <w:ilvl w:val="0"/>
          <w:numId w:val="33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E0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Социализация молодежи: этапы и механизмы. </w:t>
      </w:r>
      <w:r w:rsidR="002F55FC" w:rsidRPr="003E0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Психолого-педагогические особенности возрастных групп молодежи</w:t>
      </w:r>
      <w:r w:rsidR="00F671DD" w:rsidRPr="003E0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="002F55FC" w:rsidRPr="003E0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600954AF" w14:textId="64BC2B08" w:rsidR="002F55FC" w:rsidRPr="005B0D49" w:rsidRDefault="002F55FC" w:rsidP="00CD27F9">
      <w:pPr>
        <w:pStyle w:val="a3"/>
        <w:numPr>
          <w:ilvl w:val="0"/>
          <w:numId w:val="33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Молодежные субкультуры: типы, особенности и значение</w:t>
      </w:r>
      <w:r w:rsidR="00F67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61029550" w14:textId="21CBBB68" w:rsidR="002F55FC" w:rsidRPr="005B0D49" w:rsidRDefault="002F55FC" w:rsidP="00CD27F9">
      <w:pPr>
        <w:pStyle w:val="a3"/>
        <w:numPr>
          <w:ilvl w:val="0"/>
          <w:numId w:val="33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Социальная стратификация, её критерии. Социальное неравенство. Социальная структура российского общества</w:t>
      </w:r>
      <w:r w:rsidR="00F67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3B2712CD" w14:textId="1FE15508" w:rsidR="002F55FC" w:rsidRPr="005B0D49" w:rsidRDefault="002F55FC" w:rsidP="00CD27F9">
      <w:pPr>
        <w:pStyle w:val="a3"/>
        <w:numPr>
          <w:ilvl w:val="0"/>
          <w:numId w:val="33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Воспитание в условиях социального неравенства и пути их преодоления</w:t>
      </w:r>
      <w:r w:rsidR="00F67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298A3AFF" w14:textId="510F48B5" w:rsidR="002F55FC" w:rsidRPr="005B0D49" w:rsidRDefault="002F55FC" w:rsidP="00CD27F9">
      <w:pPr>
        <w:pStyle w:val="a3"/>
        <w:numPr>
          <w:ilvl w:val="0"/>
          <w:numId w:val="33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Личные (гражданские), политические, социально-экономические и культурные права и свободы человека и гражданина Российской Федерации</w:t>
      </w:r>
      <w:r w:rsidR="00F67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370603E8" w14:textId="526532C0" w:rsidR="002F55FC" w:rsidRPr="005B0D49" w:rsidRDefault="002F55FC" w:rsidP="00CD27F9">
      <w:pPr>
        <w:pStyle w:val="a3"/>
        <w:numPr>
          <w:ilvl w:val="0"/>
          <w:numId w:val="33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Права ребенка и их реализация в воспитательной деятельности</w:t>
      </w:r>
      <w:r w:rsidR="00F67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7CD0A8C1" w14:textId="0F58D847" w:rsidR="002F55FC" w:rsidRPr="005B0D49" w:rsidRDefault="002F55FC" w:rsidP="00CD27F9">
      <w:pPr>
        <w:pStyle w:val="a3"/>
        <w:numPr>
          <w:ilvl w:val="0"/>
          <w:numId w:val="33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Воспитание гражданственности и правовой культуры в условиях современного общества</w:t>
      </w:r>
      <w:r w:rsidR="00F67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6BE6ED45" w14:textId="5E6DDE2E" w:rsidR="002F55FC" w:rsidRPr="005B0D49" w:rsidRDefault="002F55FC" w:rsidP="00CD27F9">
      <w:pPr>
        <w:pStyle w:val="a3"/>
        <w:numPr>
          <w:ilvl w:val="0"/>
          <w:numId w:val="33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Социальная роль молодежных организаций в обучении и воспитании гражданских навыков</w:t>
      </w:r>
      <w:r w:rsidR="00F67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15296555" w14:textId="37F16201" w:rsidR="002F55FC" w:rsidRPr="005B0D49" w:rsidRDefault="002F55FC" w:rsidP="00CD27F9">
      <w:pPr>
        <w:pStyle w:val="a3"/>
        <w:numPr>
          <w:ilvl w:val="0"/>
          <w:numId w:val="33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Роль добровольчества и </w:t>
      </w:r>
      <w:proofErr w:type="spellStart"/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волонтёрства</w:t>
      </w:r>
      <w:proofErr w:type="spellEnd"/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воспитании гражданской активности</w:t>
      </w:r>
      <w:r w:rsidR="00F67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70212BB1" w14:textId="42498B4B" w:rsidR="002F55FC" w:rsidRPr="005B0D49" w:rsidRDefault="002F55FC" w:rsidP="00CD27F9">
      <w:pPr>
        <w:pStyle w:val="a3"/>
        <w:numPr>
          <w:ilvl w:val="0"/>
          <w:numId w:val="33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Семья и брак. Функции и типы семьи. Роль семьи и образовательных учреждений в социализации детей и подростков</w:t>
      </w:r>
      <w:r w:rsidR="00F67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43961FE2" w14:textId="1A71884D" w:rsidR="002F55FC" w:rsidRPr="005B0D49" w:rsidRDefault="002F55FC" w:rsidP="00CD27F9">
      <w:pPr>
        <w:pStyle w:val="a3"/>
        <w:numPr>
          <w:ilvl w:val="0"/>
          <w:numId w:val="33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Эффективные способы взаимодействия с родителями и семьями детей</w:t>
      </w:r>
      <w:r w:rsidR="00F67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7152013B" w14:textId="1086B377" w:rsidR="002F55FC" w:rsidRPr="005B0D49" w:rsidRDefault="002F55FC" w:rsidP="00CD27F9">
      <w:pPr>
        <w:pStyle w:val="a3"/>
        <w:numPr>
          <w:ilvl w:val="0"/>
          <w:numId w:val="33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Социальные ценности и нормы как основа воспитательного процесса</w:t>
      </w:r>
      <w:r w:rsidR="00F67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7206365B" w14:textId="1A9F8645" w:rsidR="002F55FC" w:rsidRPr="005B0D49" w:rsidRDefault="002F55FC" w:rsidP="00CD27F9">
      <w:pPr>
        <w:pStyle w:val="a3"/>
        <w:numPr>
          <w:ilvl w:val="0"/>
          <w:numId w:val="33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Правосознание как компонент воспитательного процесса</w:t>
      </w:r>
      <w:r w:rsidR="00F67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5B0D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4E867B28" w14:textId="2A9650AB" w:rsidR="002F55FC" w:rsidRPr="003E01C8" w:rsidRDefault="003E01C8" w:rsidP="00CD27F9">
      <w:pPr>
        <w:pStyle w:val="a3"/>
        <w:numPr>
          <w:ilvl w:val="0"/>
          <w:numId w:val="33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 w:rsidR="002F55FC" w:rsidRPr="003E0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тклоняющееся (</w:t>
      </w:r>
      <w:proofErr w:type="spellStart"/>
      <w:r w:rsidR="002F55FC" w:rsidRPr="003E0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девиантное</w:t>
      </w:r>
      <w:proofErr w:type="spellEnd"/>
      <w:r w:rsidR="002F55FC" w:rsidRPr="003E0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 поведение. Формы социальных девиаций</w:t>
      </w:r>
      <w:r w:rsidRPr="003E0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2F55FC" w:rsidRPr="003E0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Особенности профилактики </w:t>
      </w:r>
      <w:proofErr w:type="spellStart"/>
      <w:r w:rsidR="002F55FC" w:rsidRPr="003E0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девиантного</w:t>
      </w:r>
      <w:proofErr w:type="spellEnd"/>
      <w:r w:rsidR="002F55FC" w:rsidRPr="003E0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поведения подростков</w:t>
      </w:r>
      <w:r w:rsidR="00F671DD" w:rsidRPr="003E0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="002F55FC" w:rsidRPr="003E0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233A95CE" w14:textId="73B8B8C2" w:rsidR="00810A92" w:rsidRDefault="002F55FC" w:rsidP="00CD27F9">
      <w:pPr>
        <w:pStyle w:val="a3"/>
        <w:numPr>
          <w:ilvl w:val="0"/>
          <w:numId w:val="33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E0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Этические основы работы с детьми и молодежью</w:t>
      </w:r>
      <w:r w:rsidR="006F051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71C8206C" w14:textId="450D1DBC" w:rsidR="002F55FC" w:rsidRPr="003E01C8" w:rsidRDefault="002F55FC" w:rsidP="00CD27F9">
      <w:pPr>
        <w:pStyle w:val="a3"/>
        <w:numPr>
          <w:ilvl w:val="0"/>
          <w:numId w:val="33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E0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Мотивация и формирование ценностных ориентиров у подростков</w:t>
      </w:r>
      <w:r w:rsidR="00F671DD" w:rsidRPr="003E0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3E0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024F9CE1" w14:textId="77777777" w:rsidR="002F55FC" w:rsidRPr="000A714E" w:rsidRDefault="002F55FC" w:rsidP="00CD27F9">
      <w:pPr>
        <w:pStyle w:val="a3"/>
        <w:suppressAutoHyphens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66DD4962" w14:textId="2F2DD4B2" w:rsidR="002F55FC" w:rsidRPr="000A714E" w:rsidRDefault="002F55FC" w:rsidP="00CD27F9">
      <w:pPr>
        <w:pStyle w:val="a3"/>
        <w:suppressAutoHyphens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A714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Раздел 2. Исторические и социальные контексты воспитания</w:t>
      </w:r>
    </w:p>
    <w:p w14:paraId="5129C86D" w14:textId="76C97AB3" w:rsidR="002F55FC" w:rsidRPr="002F55FC" w:rsidRDefault="002F55FC" w:rsidP="00CD27F9">
      <w:pPr>
        <w:pStyle w:val="a3"/>
        <w:numPr>
          <w:ilvl w:val="0"/>
          <w:numId w:val="35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Становление и развитие воспитания в первобытном обществе. Педагогические идеи в древнейших государствах мира</w:t>
      </w:r>
      <w:r w:rsidR="003E0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4AFAEEAA" w14:textId="1007F469" w:rsidR="002F55FC" w:rsidRPr="002F55FC" w:rsidRDefault="002F55FC" w:rsidP="00CD27F9">
      <w:pPr>
        <w:pStyle w:val="a3"/>
        <w:numPr>
          <w:ilvl w:val="0"/>
          <w:numId w:val="35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Педагогическая мысль и практика в Средние века и эпоху Возрождения</w:t>
      </w:r>
      <w:r w:rsidR="00B236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17A2CD45" w14:textId="7A4DA6E1" w:rsidR="002F55FC" w:rsidRPr="002F55FC" w:rsidRDefault="002F55FC" w:rsidP="00CD27F9">
      <w:pPr>
        <w:pStyle w:val="a3"/>
        <w:numPr>
          <w:ilvl w:val="0"/>
          <w:numId w:val="35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Идеи свободы, демократии и гуманизма в педагогических учениях Нового времени</w:t>
      </w:r>
      <w:r w:rsidR="00B236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5BA99DEA" w14:textId="1C381E90" w:rsidR="002F55FC" w:rsidRPr="002F55FC" w:rsidRDefault="002F55FC" w:rsidP="00CD27F9">
      <w:pPr>
        <w:pStyle w:val="a3"/>
        <w:numPr>
          <w:ilvl w:val="0"/>
          <w:numId w:val="35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Отечественные и зарубежные педагогические воззрения (конец ХIХ – </w:t>
      </w:r>
      <w:proofErr w:type="spellStart"/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перв</w:t>
      </w:r>
      <w:proofErr w:type="spellEnd"/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пол. ХХ вв.)</w:t>
      </w:r>
      <w:r w:rsidR="00B236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151C0FA6" w14:textId="2FF9398E" w:rsidR="002F55FC" w:rsidRPr="002F55FC" w:rsidRDefault="002F55FC" w:rsidP="00CD27F9">
      <w:pPr>
        <w:pStyle w:val="a3"/>
        <w:numPr>
          <w:ilvl w:val="0"/>
          <w:numId w:val="35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Советская воспитательная модель: цели, методы и результаты</w:t>
      </w:r>
      <w:r w:rsidR="00B236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70910D85" w14:textId="0721BBC1" w:rsidR="002F55FC" w:rsidRPr="002F55FC" w:rsidRDefault="002F55FC" w:rsidP="00CD27F9">
      <w:pPr>
        <w:pStyle w:val="a3"/>
        <w:numPr>
          <w:ilvl w:val="0"/>
          <w:numId w:val="35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Воздействие Великой Отечественной войны на воспитание подрастающего поколения</w:t>
      </w:r>
      <w:r w:rsidR="00B236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07C0ACB1" w14:textId="342C9350" w:rsidR="002F55FC" w:rsidRPr="002F55FC" w:rsidRDefault="002F55FC" w:rsidP="00CD27F9">
      <w:pPr>
        <w:pStyle w:val="a3"/>
        <w:numPr>
          <w:ilvl w:val="0"/>
          <w:numId w:val="35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Постсоветские изменения в воспитательной политике и их социальные последствия</w:t>
      </w:r>
      <w:r w:rsidR="00B236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05ADC212" w14:textId="2D1C2062" w:rsidR="002F55FC" w:rsidRPr="002F55FC" w:rsidRDefault="002F55FC" w:rsidP="00CD27F9">
      <w:pPr>
        <w:pStyle w:val="a3"/>
        <w:numPr>
          <w:ilvl w:val="0"/>
          <w:numId w:val="35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Формирование молодежных субкультур в СССР и современной России: историко-социальный аспект</w:t>
      </w:r>
      <w:r w:rsidR="00B236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75FACFC1" w14:textId="4890793F" w:rsidR="002F55FC" w:rsidRPr="002F55FC" w:rsidRDefault="002F55FC" w:rsidP="00CD27F9">
      <w:pPr>
        <w:pStyle w:val="a3"/>
        <w:numPr>
          <w:ilvl w:val="0"/>
          <w:numId w:val="35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Глобализация и вызовы традиционному воспитанию молодежи</w:t>
      </w:r>
      <w:r w:rsidR="004663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4663D1" w:rsidRPr="004663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Социокультурные угрозы российской государственности</w:t>
      </w:r>
      <w:r w:rsidR="00B236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32010731" w14:textId="14AEB954" w:rsidR="002F55FC" w:rsidRPr="002F55FC" w:rsidRDefault="002F55FC" w:rsidP="00CD27F9">
      <w:pPr>
        <w:pStyle w:val="a3"/>
        <w:numPr>
          <w:ilvl w:val="0"/>
          <w:numId w:val="35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Урбанизация и специфика воспитательной работы с городскими подростками</w:t>
      </w:r>
      <w:r w:rsidR="00B236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6C7DA1D0" w14:textId="0E08793A" w:rsidR="002F55FC" w:rsidRPr="002F55FC" w:rsidRDefault="002F55FC" w:rsidP="00CD27F9">
      <w:pPr>
        <w:pStyle w:val="a3"/>
        <w:numPr>
          <w:ilvl w:val="0"/>
          <w:numId w:val="35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Миграционные процессы в современном мире. Социальные последствия миграционных процессов для воспитания молодежи</w:t>
      </w:r>
      <w:r w:rsidR="00B236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2AB59F8D" w14:textId="761F51E7" w:rsidR="002F55FC" w:rsidRPr="002F55FC" w:rsidRDefault="002F55FC" w:rsidP="00CD27F9">
      <w:pPr>
        <w:pStyle w:val="a3"/>
        <w:numPr>
          <w:ilvl w:val="0"/>
          <w:numId w:val="35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Влияние цифровых технологий на педагогические подходы и социализацию</w:t>
      </w:r>
      <w:r w:rsidR="00B236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14B6A8C9" w14:textId="2A95EEB9" w:rsidR="002F55FC" w:rsidRPr="002F55FC" w:rsidRDefault="002F55FC" w:rsidP="00CD27F9">
      <w:pPr>
        <w:pStyle w:val="a3"/>
        <w:numPr>
          <w:ilvl w:val="0"/>
          <w:numId w:val="35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Массовая культура как фактор формирования ценностных ориентиров молодежи</w:t>
      </w:r>
      <w:r w:rsidR="00B236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3E75E237" w14:textId="391BF72A" w:rsidR="002F55FC" w:rsidRPr="002F55FC" w:rsidRDefault="002F55FC" w:rsidP="00CD27F9">
      <w:pPr>
        <w:pStyle w:val="a3"/>
        <w:numPr>
          <w:ilvl w:val="0"/>
          <w:numId w:val="35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Государственная политика в сфере воспитания: современные тенденции. Государственная молодёжная политика Российской Федерации</w:t>
      </w:r>
      <w:r w:rsidR="005D4E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4B741E7D" w14:textId="00E5D3BD" w:rsidR="002F55FC" w:rsidRPr="002F55FC" w:rsidRDefault="002F55FC" w:rsidP="00CD27F9">
      <w:pPr>
        <w:pStyle w:val="a3"/>
        <w:numPr>
          <w:ilvl w:val="0"/>
          <w:numId w:val="35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Мультикультурность</w:t>
      </w:r>
      <w:proofErr w:type="spellEnd"/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воспитание в условиях этнического многообразия</w:t>
      </w:r>
      <w:r w:rsidR="005D4E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40C27854" w14:textId="0BF8A619" w:rsidR="002F55FC" w:rsidRPr="002F55FC" w:rsidRDefault="002F55FC" w:rsidP="00CD27F9">
      <w:pPr>
        <w:pStyle w:val="a3"/>
        <w:numPr>
          <w:ilvl w:val="0"/>
          <w:numId w:val="35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Этносоциальные</w:t>
      </w:r>
      <w:proofErr w:type="spellEnd"/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конфликты, способы их предотвращения и пути разрешения</w:t>
      </w:r>
      <w:r w:rsidR="005D4E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7F8EFCF6" w14:textId="5D08B58B" w:rsidR="002F55FC" w:rsidRPr="002F55FC" w:rsidRDefault="002F55FC" w:rsidP="00CD27F9">
      <w:pPr>
        <w:pStyle w:val="a3"/>
        <w:numPr>
          <w:ilvl w:val="0"/>
          <w:numId w:val="35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Конституционные принципы (основы) национальной политики в Российской Федерации</w:t>
      </w:r>
      <w:r w:rsidR="005D4E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2B8B7064" w14:textId="32297E22" w:rsidR="002F55FC" w:rsidRPr="002F55FC" w:rsidRDefault="002F55FC" w:rsidP="00CD27F9">
      <w:pPr>
        <w:pStyle w:val="a3"/>
        <w:numPr>
          <w:ilvl w:val="0"/>
          <w:numId w:val="35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Современные социально-политические вызовы в воспитании молодежи</w:t>
      </w:r>
      <w:r w:rsidR="005D4E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1F636C18" w14:textId="4F57F506" w:rsidR="002F55FC" w:rsidRDefault="002F55FC" w:rsidP="00CD27F9">
      <w:pPr>
        <w:pStyle w:val="a3"/>
        <w:numPr>
          <w:ilvl w:val="0"/>
          <w:numId w:val="35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Роль исторической памяти в воспитательной деятельности</w:t>
      </w:r>
      <w:r w:rsidR="007667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5F76BD6C" w14:textId="3477E0FA" w:rsidR="007667D7" w:rsidRPr="007667D7" w:rsidRDefault="007667D7" w:rsidP="00CD27F9">
      <w:pPr>
        <w:pStyle w:val="a3"/>
        <w:numPr>
          <w:ilvl w:val="0"/>
          <w:numId w:val="35"/>
        </w:numPr>
        <w:suppressAutoHyphens/>
        <w:spacing w:line="240" w:lineRule="auto"/>
        <w:ind w:left="0" w:firstLine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667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Роль наставничества и кураторства в воспитательной деятельности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7C5FC7E9" w14:textId="77777777" w:rsidR="007667D7" w:rsidRPr="002F55FC" w:rsidRDefault="007667D7" w:rsidP="00CD27F9">
      <w:pPr>
        <w:pStyle w:val="a3"/>
        <w:suppressAutoHyphens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BCB6065" w14:textId="788B76E5" w:rsidR="002F55FC" w:rsidRPr="006B0ACD" w:rsidRDefault="002F55FC" w:rsidP="00CD27F9">
      <w:pPr>
        <w:pStyle w:val="a3"/>
        <w:suppressAutoHyphens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B0AC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Раздел 3. Современные социально-политические вызовы и практики воспитания</w:t>
      </w:r>
    </w:p>
    <w:p w14:paraId="12B262B2" w14:textId="6A9D82E1" w:rsidR="002F55FC" w:rsidRPr="002F55FC" w:rsidRDefault="002F55FC" w:rsidP="00CD27F9">
      <w:pPr>
        <w:pStyle w:val="a3"/>
        <w:numPr>
          <w:ilvl w:val="0"/>
          <w:numId w:val="36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Профилактика </w:t>
      </w:r>
      <w:proofErr w:type="spellStart"/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девиантного</w:t>
      </w:r>
      <w:proofErr w:type="spellEnd"/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поведения как социальная задача воспитания</w:t>
      </w:r>
      <w:r w:rsidR="004C4B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6A92A440" w14:textId="77777777" w:rsidR="004C4B13" w:rsidRDefault="002F55FC" w:rsidP="00CD27F9">
      <w:pPr>
        <w:pStyle w:val="a3"/>
        <w:numPr>
          <w:ilvl w:val="0"/>
          <w:numId w:val="36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Политическая идеология, её роль в </w:t>
      </w:r>
      <w:r w:rsidR="006B0A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жизни 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обществ</w:t>
      </w:r>
      <w:r w:rsidR="006B0A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4C4B13" w:rsidRPr="004C4B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Основные идейно-политические течения современности</w:t>
      </w:r>
      <w:r w:rsidR="004C4B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460E40F4" w14:textId="77777777" w:rsidR="004C4B13" w:rsidRDefault="002F55FC" w:rsidP="00CD27F9">
      <w:pPr>
        <w:pStyle w:val="a3"/>
        <w:numPr>
          <w:ilvl w:val="0"/>
          <w:numId w:val="36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C4B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Влияние идеологий и политических движений на мотивацию молодежи</w:t>
      </w:r>
      <w:r w:rsidR="004C4B13" w:rsidRPr="004C4B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; </w:t>
      </w:r>
    </w:p>
    <w:p w14:paraId="51AF6A3A" w14:textId="2D1A2E5D" w:rsidR="002F55FC" w:rsidRPr="004C4B13" w:rsidRDefault="002F55FC" w:rsidP="00CD27F9">
      <w:pPr>
        <w:pStyle w:val="a3"/>
        <w:numPr>
          <w:ilvl w:val="0"/>
          <w:numId w:val="36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C4B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Роль средств массовой информации и социальных медиа в политической жизни общества и формировании общественно значимых ценностей</w:t>
      </w:r>
      <w:r w:rsidR="004C4B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518B2556" w14:textId="166C814C" w:rsidR="002F55FC" w:rsidRPr="002F55FC" w:rsidRDefault="002F55FC" w:rsidP="00CD27F9">
      <w:pPr>
        <w:pStyle w:val="a3"/>
        <w:numPr>
          <w:ilvl w:val="0"/>
          <w:numId w:val="36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Социальный конфликт. Виды социальных конфликтов, их причины</w:t>
      </w:r>
      <w:r w:rsidR="008170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62242E28" w14:textId="5BA8FD60" w:rsidR="002F55FC" w:rsidRPr="002F55FC" w:rsidRDefault="002F55FC" w:rsidP="00CD27F9">
      <w:pPr>
        <w:pStyle w:val="a3"/>
        <w:numPr>
          <w:ilvl w:val="0"/>
          <w:numId w:val="36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Способы разрешения социальных конфликтов и их воздействие на процесс социализации</w:t>
      </w:r>
      <w:r w:rsidR="008170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5333A640" w14:textId="7D0D31A0" w:rsidR="002F55FC" w:rsidRPr="002F55FC" w:rsidRDefault="002F55FC" w:rsidP="00CD27F9">
      <w:pPr>
        <w:pStyle w:val="a3"/>
        <w:numPr>
          <w:ilvl w:val="0"/>
          <w:numId w:val="36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Толерантность и </w:t>
      </w:r>
      <w:proofErr w:type="spellStart"/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мультикультурализм</w:t>
      </w:r>
      <w:proofErr w:type="spellEnd"/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как основы воспитательной политики</w:t>
      </w:r>
      <w:r w:rsidR="008170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24397C27" w14:textId="6C9108F2" w:rsidR="008E5625" w:rsidRPr="008E5625" w:rsidRDefault="008E5625" w:rsidP="00CD27F9">
      <w:pPr>
        <w:pStyle w:val="a3"/>
        <w:numPr>
          <w:ilvl w:val="0"/>
          <w:numId w:val="36"/>
        </w:numPr>
        <w:suppressAutoHyphens/>
        <w:spacing w:line="240" w:lineRule="auto"/>
        <w:ind w:left="0" w:firstLine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E562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Воспитание толерантного отношения к </w:t>
      </w:r>
      <w:proofErr w:type="spellStart"/>
      <w:r w:rsidRPr="008E562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инокультуре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7F7DDA36" w14:textId="7E35BA96" w:rsidR="002F55FC" w:rsidRPr="002F55FC" w:rsidRDefault="002F55FC" w:rsidP="00CD27F9">
      <w:pPr>
        <w:pStyle w:val="a3"/>
        <w:numPr>
          <w:ilvl w:val="0"/>
          <w:numId w:val="36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Проблемы формирования гражданской ответственности у подрастающего поколения</w:t>
      </w:r>
      <w:r w:rsidR="008170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65096141" w14:textId="145C14A6" w:rsidR="005C42A4" w:rsidRDefault="00DB2048" w:rsidP="00CD27F9">
      <w:pPr>
        <w:pStyle w:val="a3"/>
        <w:numPr>
          <w:ilvl w:val="0"/>
          <w:numId w:val="36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B20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Этнические общности. </w:t>
      </w:r>
      <w:r w:rsidR="005C42A4" w:rsidRPr="005C42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Нация как этническая и гражданская общность. </w:t>
      </w:r>
      <w:r w:rsidRPr="00DB20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Этническое многообразие современного мира</w:t>
      </w:r>
      <w:r w:rsidR="005C42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7D41E0C6" w14:textId="0A6AA339" w:rsidR="00DB2048" w:rsidRPr="00DB2048" w:rsidRDefault="00DB2048" w:rsidP="00CD27F9">
      <w:pPr>
        <w:pStyle w:val="a3"/>
        <w:numPr>
          <w:ilvl w:val="0"/>
          <w:numId w:val="36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B20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Межкультурная коммуникация в воспитательной деятельности</w:t>
      </w:r>
      <w:r w:rsidR="005D4E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635918F1" w14:textId="380477CE" w:rsidR="00DB2048" w:rsidRPr="00DB2048" w:rsidRDefault="00DB2048" w:rsidP="00CD27F9">
      <w:pPr>
        <w:pStyle w:val="a3"/>
        <w:numPr>
          <w:ilvl w:val="0"/>
          <w:numId w:val="36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B20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Воспитание в условиях информационного общества: проблемы доступности и надежности информации</w:t>
      </w:r>
      <w:r w:rsidR="005D4E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DB20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6C1ED00E" w14:textId="347B54FC" w:rsidR="00DB2048" w:rsidRPr="00DB2048" w:rsidRDefault="00DB2048" w:rsidP="00CD27F9">
      <w:pPr>
        <w:pStyle w:val="a3"/>
        <w:numPr>
          <w:ilvl w:val="0"/>
          <w:numId w:val="36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B20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Роль медиа и цифровых технологий в формировании социального опыта молодежи</w:t>
      </w:r>
      <w:r w:rsidR="005D4E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DB20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14:paraId="1A293837" w14:textId="7A781B3D" w:rsidR="002F55FC" w:rsidRPr="002F55FC" w:rsidRDefault="002F55FC" w:rsidP="00CD27F9">
      <w:pPr>
        <w:pStyle w:val="a3"/>
        <w:numPr>
          <w:ilvl w:val="0"/>
          <w:numId w:val="36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Цифровые технологии и их роль в воспитании гражданской активности</w:t>
      </w:r>
      <w:r w:rsidR="005D4E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44B8E1D4" w14:textId="4664EC96" w:rsidR="00DB2048" w:rsidRPr="00DB2048" w:rsidRDefault="00DB2048" w:rsidP="00CD27F9">
      <w:pPr>
        <w:pStyle w:val="a3"/>
        <w:numPr>
          <w:ilvl w:val="0"/>
          <w:numId w:val="36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B20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Информационная безопасность и воспитание молодежи в цифровом мире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3A5E4D5A" w14:textId="6CB9EF3D" w:rsidR="002F55FC" w:rsidRPr="002F55FC" w:rsidRDefault="002F55FC" w:rsidP="00CD27F9">
      <w:pPr>
        <w:pStyle w:val="a3"/>
        <w:numPr>
          <w:ilvl w:val="0"/>
          <w:numId w:val="36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Борьба с дезинформацией в воспитательной работе с подростками</w:t>
      </w:r>
      <w:r w:rsidR="005D4E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4ECA5873" w14:textId="341BEF92" w:rsidR="002F55FC" w:rsidRPr="002F55FC" w:rsidRDefault="002F55FC" w:rsidP="00CD27F9">
      <w:pPr>
        <w:pStyle w:val="a3"/>
        <w:numPr>
          <w:ilvl w:val="0"/>
          <w:numId w:val="36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Межпоколенческий</w:t>
      </w:r>
      <w:proofErr w:type="spellEnd"/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диалог в условиях социальных изменений</w:t>
      </w:r>
      <w:r w:rsidR="005D4E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43B01D0D" w14:textId="2EC289FC" w:rsidR="002F55FC" w:rsidRPr="002F55FC" w:rsidRDefault="002F55FC" w:rsidP="00CD27F9">
      <w:pPr>
        <w:pStyle w:val="a3"/>
        <w:numPr>
          <w:ilvl w:val="0"/>
          <w:numId w:val="36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Роль государства в формировании воспитательной политики на современном этапе</w:t>
      </w:r>
      <w:r w:rsidR="005D4E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56575D6E" w14:textId="4C89CEAC" w:rsidR="002F55FC" w:rsidRPr="002F55FC" w:rsidRDefault="00B84B0A" w:rsidP="00CD27F9">
      <w:pPr>
        <w:pStyle w:val="a3"/>
        <w:numPr>
          <w:ilvl w:val="0"/>
          <w:numId w:val="36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84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Ценностные принципы (константы) российской цивилизации</w:t>
      </w:r>
      <w:r w:rsidR="00387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2F55FC"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Традиционные культурные ценности в процессе воспитания молодежи</w:t>
      </w:r>
      <w:r w:rsidR="005C42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="002F55FC"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70A81967" w14:textId="08E68D39" w:rsidR="002F55FC" w:rsidRPr="002F55FC" w:rsidRDefault="002F55FC" w:rsidP="00CD27F9">
      <w:pPr>
        <w:pStyle w:val="a3"/>
        <w:numPr>
          <w:ilvl w:val="0"/>
          <w:numId w:val="36"/>
        </w:numPr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55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Академические институты и университеты в формировании гражданской позиции молодежи</w:t>
      </w:r>
      <w:r w:rsidR="005D4E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63410423" w14:textId="77777777" w:rsidR="00F46E48" w:rsidRDefault="00F46E48" w:rsidP="00CD27F9">
      <w:pPr>
        <w:suppressAutoHyphens/>
        <w:spacing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14:paraId="38E2FDAE" w14:textId="0C458D0E" w:rsidR="00D671BF" w:rsidRDefault="00F27920" w:rsidP="00CD27F9">
      <w:pPr>
        <w:pStyle w:val="a3"/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6D81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  <w:r w:rsidR="0091311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4FEDE7E4" w14:textId="77777777" w:rsidR="00C7733B" w:rsidRPr="00C7733B" w:rsidRDefault="00C7733B" w:rsidP="00CD27F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7733B">
        <w:rPr>
          <w:rFonts w:ascii="Times New Roman" w:eastAsia="Calibri" w:hAnsi="Times New Roman" w:cs="Times New Roman"/>
          <w:b/>
          <w:sz w:val="20"/>
          <w:szCs w:val="20"/>
        </w:rPr>
        <w:t>МИНИСТЕРСТВО НАУКИ И ВЫСШЕГО ОБРАЗОВАНИЯ РОССИЙСКОЙ ФЕДЕРАЦИИ</w:t>
      </w:r>
    </w:p>
    <w:p w14:paraId="74E5E8EC" w14:textId="77777777" w:rsidR="00C7733B" w:rsidRPr="00C7733B" w:rsidRDefault="00C7733B" w:rsidP="00CD27F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7733B">
        <w:rPr>
          <w:rFonts w:ascii="Times New Roman" w:eastAsia="Calibri" w:hAnsi="Times New Roman" w:cs="Times New Roman"/>
          <w:b/>
          <w:sz w:val="20"/>
          <w:szCs w:val="20"/>
        </w:rPr>
        <w:t>ФЕДЕРАЛЬНОЕ ГОСУДАРСТВЕННОЕ БЮДЖЕТНОЕ ОБРАЗОВАТЕЛЬНОЕ УЧРЕЖДЕНИЕ</w:t>
      </w:r>
    </w:p>
    <w:p w14:paraId="3325906F" w14:textId="77777777" w:rsidR="00C7733B" w:rsidRPr="00C7733B" w:rsidRDefault="00C7733B" w:rsidP="00CD27F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7733B">
        <w:rPr>
          <w:rFonts w:ascii="Times New Roman" w:eastAsia="Calibri" w:hAnsi="Times New Roman" w:cs="Times New Roman"/>
          <w:b/>
          <w:sz w:val="20"/>
          <w:szCs w:val="20"/>
        </w:rPr>
        <w:t>ВЫСШЕГО ОБРАЗОВАНИЯ</w:t>
      </w:r>
    </w:p>
    <w:p w14:paraId="4322BEFA" w14:textId="1A3E35E4" w:rsidR="00C7733B" w:rsidRPr="00C7733B" w:rsidRDefault="00C7733B" w:rsidP="00CD27F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7733B">
        <w:rPr>
          <w:rFonts w:ascii="Times New Roman" w:eastAsia="Calibri" w:hAnsi="Times New Roman" w:cs="Times New Roman"/>
          <w:b/>
          <w:sz w:val="20"/>
          <w:szCs w:val="20"/>
        </w:rPr>
        <w:t>«УФИМСКИЙ УНИВЕРСИТЕТ НАУКИ И ТЕХНОЛОГИЙ»</w:t>
      </w:r>
    </w:p>
    <w:p w14:paraId="27054FB1" w14:textId="77777777" w:rsidR="00C7733B" w:rsidRPr="00C7733B" w:rsidRDefault="00C7733B" w:rsidP="00CD27F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7733B">
        <w:rPr>
          <w:rFonts w:ascii="Times New Roman" w:eastAsia="Calibri" w:hAnsi="Times New Roman" w:cs="Times New Roman"/>
          <w:b/>
          <w:sz w:val="20"/>
          <w:szCs w:val="20"/>
        </w:rPr>
        <w:t>СТЕРЛИТАМАКСКИЙ ФИЛИАЛ</w:t>
      </w:r>
    </w:p>
    <w:p w14:paraId="11CF0F19" w14:textId="77777777" w:rsidR="00C7733B" w:rsidRDefault="00C7733B" w:rsidP="00CD27F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7733B">
        <w:rPr>
          <w:rFonts w:ascii="Times New Roman" w:eastAsia="Calibri" w:hAnsi="Times New Roman" w:cs="Times New Roman"/>
          <w:b/>
          <w:sz w:val="20"/>
          <w:szCs w:val="20"/>
        </w:rPr>
        <w:t>ИСТОРИЧЕСКИЙ ФАКУЛЬТЕТ</w:t>
      </w:r>
    </w:p>
    <w:p w14:paraId="0C335F04" w14:textId="77777777" w:rsidR="00F46E48" w:rsidRDefault="00F46E48" w:rsidP="00CD27F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7"/>
        <w:gridCol w:w="3317"/>
      </w:tblGrid>
      <w:tr w:rsidR="00F46E48" w14:paraId="7594C5EC" w14:textId="77777777" w:rsidTr="00F46E48">
        <w:tc>
          <w:tcPr>
            <w:tcW w:w="6204" w:type="dxa"/>
          </w:tcPr>
          <w:p w14:paraId="044F4E1C" w14:textId="77777777" w:rsidR="00F46E48" w:rsidRPr="00F46E48" w:rsidRDefault="00F46E48" w:rsidP="00CD27F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E48">
              <w:rPr>
                <w:rFonts w:ascii="Times New Roman" w:eastAsia="Calibri" w:hAnsi="Times New Roman" w:cs="Times New Roman"/>
                <w:sz w:val="24"/>
                <w:szCs w:val="24"/>
              </w:rPr>
              <w:t>Вступительный экзамен в магистратуру</w:t>
            </w:r>
          </w:p>
          <w:p w14:paraId="5F6919ED" w14:textId="77777777" w:rsidR="00F46E48" w:rsidRDefault="00F46E48" w:rsidP="00CD27F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подготовки </w:t>
            </w:r>
          </w:p>
          <w:p w14:paraId="2198BB5A" w14:textId="5E14946E" w:rsidR="00F46E48" w:rsidRPr="00F46E48" w:rsidRDefault="00F46E48" w:rsidP="00CD27F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44.04.01 Педагогическое образование    </w:t>
            </w:r>
          </w:p>
          <w:p w14:paraId="6986CCFD" w14:textId="77777777" w:rsidR="00F46E48" w:rsidRDefault="00F46E48" w:rsidP="00CD27F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«</w:t>
            </w:r>
            <w:r w:rsidRPr="00F46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Социально-гуманитарное </w:t>
            </w:r>
          </w:p>
          <w:p w14:paraId="2D5947CF" w14:textId="77777777" w:rsidR="00F46E48" w:rsidRDefault="00F46E48" w:rsidP="00CD27F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сопровождение работы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6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детьми и молодежью. </w:t>
            </w:r>
          </w:p>
          <w:p w14:paraId="1482FB04" w14:textId="66CCD0DB" w:rsidR="00F46E48" w:rsidRPr="00F46E48" w:rsidRDefault="00F46E48" w:rsidP="00CD27F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E48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A456D01" w14:textId="7B58278F" w:rsidR="00F46E48" w:rsidRPr="00F46E48" w:rsidRDefault="00F46E48" w:rsidP="00CD27F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66" w:type="dxa"/>
          </w:tcPr>
          <w:p w14:paraId="71C644F1" w14:textId="77777777" w:rsidR="00F46E48" w:rsidRPr="00F46E48" w:rsidRDefault="00F46E48" w:rsidP="00CD27F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E48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14:paraId="2C2669FE" w14:textId="77777777" w:rsidR="00F46E48" w:rsidRPr="00F46E48" w:rsidRDefault="00F46E48" w:rsidP="00CD27F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F46E48">
              <w:rPr>
                <w:rFonts w:ascii="Times New Roman" w:eastAsia="Calibri" w:hAnsi="Times New Roman" w:cs="Times New Roman"/>
                <w:sz w:val="24"/>
                <w:szCs w:val="24"/>
              </w:rPr>
              <w:t>Стерлитамакского</w:t>
            </w:r>
            <w:proofErr w:type="spellEnd"/>
            <w:r w:rsidRPr="00F46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8BCFD47" w14:textId="77777777" w:rsidR="00F46E48" w:rsidRPr="00F46E48" w:rsidRDefault="00F46E48" w:rsidP="00CD27F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F46E48">
              <w:rPr>
                <w:rFonts w:ascii="Times New Roman" w:eastAsia="Calibri" w:hAnsi="Times New Roman" w:cs="Times New Roman"/>
                <w:sz w:val="24"/>
                <w:szCs w:val="24"/>
              </w:rPr>
              <w:t>УУНиТ</w:t>
            </w:r>
            <w:proofErr w:type="spellEnd"/>
          </w:p>
          <w:p w14:paraId="654D7BFC" w14:textId="77777777" w:rsidR="00F46E48" w:rsidRPr="00F46E48" w:rsidRDefault="00F46E48" w:rsidP="00CD27F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________ </w:t>
            </w:r>
            <w:proofErr w:type="spellStart"/>
            <w:r w:rsidRPr="00F46E48">
              <w:rPr>
                <w:rFonts w:ascii="Times New Roman" w:eastAsia="Calibri" w:hAnsi="Times New Roman" w:cs="Times New Roman"/>
                <w:sz w:val="24"/>
                <w:szCs w:val="24"/>
              </w:rPr>
              <w:t>И.А.Сыров</w:t>
            </w:r>
            <w:proofErr w:type="spellEnd"/>
          </w:p>
          <w:p w14:paraId="5473B287" w14:textId="77777777" w:rsidR="00F46E48" w:rsidRPr="00F46E48" w:rsidRDefault="00F46E48" w:rsidP="00CD27F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3263781" w14:textId="46378FAB" w:rsidR="00C7733B" w:rsidRPr="00C7733B" w:rsidRDefault="00C7733B" w:rsidP="00CD27F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733B">
        <w:rPr>
          <w:rFonts w:ascii="Times New Roman" w:eastAsia="Calibri" w:hAnsi="Times New Roman" w:cs="Times New Roman"/>
          <w:sz w:val="28"/>
          <w:szCs w:val="28"/>
        </w:rPr>
        <w:t>Экзаменационный билет № 7</w:t>
      </w:r>
    </w:p>
    <w:p w14:paraId="11B3B952" w14:textId="4E2164BC" w:rsidR="00C7733B" w:rsidRPr="00C7733B" w:rsidRDefault="00C7733B" w:rsidP="00CD27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6B6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C773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E3F2B" w:rsidRPr="002E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стратификация, её критерии. Социальное неравенство. Социальная структура российского общества </w:t>
      </w:r>
    </w:p>
    <w:p w14:paraId="36D93C15" w14:textId="29E136B0" w:rsidR="00C7733B" w:rsidRDefault="00C7733B" w:rsidP="00CD27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C06B6" w:rsidRPr="003C06B6">
        <w:t xml:space="preserve"> </w:t>
      </w:r>
      <w:r w:rsidR="002E3F2B" w:rsidRPr="002E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Постсоветские изменения в воспитательной политике и их социальные последствия  </w:t>
      </w:r>
    </w:p>
    <w:p w14:paraId="2C5E7193" w14:textId="2A9941CC" w:rsidR="002E3F2B" w:rsidRPr="00C7733B" w:rsidRDefault="002E3F2B" w:rsidP="00CD27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E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Толерантность и </w:t>
      </w:r>
      <w:proofErr w:type="spellStart"/>
      <w:r w:rsidRPr="002E3F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мультикультурализм</w:t>
      </w:r>
      <w:proofErr w:type="spellEnd"/>
      <w:r w:rsidRPr="002E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основы воспитательной политики  </w:t>
      </w:r>
    </w:p>
    <w:p w14:paraId="071A169C" w14:textId="77777777" w:rsidR="00CB4CB4" w:rsidRDefault="00CB4CB4" w:rsidP="00CD27F9">
      <w:pPr>
        <w:suppressAutoHyphens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14:paraId="79ADE98D" w14:textId="50489971" w:rsidR="00C7733B" w:rsidRPr="00F46E48" w:rsidRDefault="00C7733B" w:rsidP="00CD27F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6E48">
        <w:rPr>
          <w:rFonts w:ascii="Times New Roman" w:eastAsia="Calibri" w:hAnsi="Times New Roman" w:cs="Times New Roman"/>
          <w:sz w:val="28"/>
          <w:szCs w:val="28"/>
          <w:lang w:eastAsia="ru-RU"/>
        </w:rPr>
        <w:t>Заведующий кафедрой _______________</w:t>
      </w:r>
    </w:p>
    <w:p w14:paraId="2285D86C" w14:textId="77777777" w:rsidR="00F46E48" w:rsidRDefault="00F46E48" w:rsidP="00CD27F9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03CC662E" w14:textId="069686B5" w:rsidR="00F46E48" w:rsidRDefault="00F46E48" w:rsidP="00CD27F9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57BA6F8C" w14:textId="265624A1" w:rsidR="00CD27F9" w:rsidRDefault="00CD27F9" w:rsidP="00CD27F9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51C7F500" w14:textId="7F0EE9E5" w:rsidR="00CD27F9" w:rsidRDefault="00CD27F9" w:rsidP="00CD27F9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7A3001C8" w14:textId="1EC13EC8" w:rsidR="00CD27F9" w:rsidRDefault="00CD27F9" w:rsidP="00CD27F9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7692527F" w14:textId="6673DC27" w:rsidR="00CD27F9" w:rsidRDefault="00CD27F9" w:rsidP="00CD27F9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05D1B47D" w14:textId="5905DD99" w:rsidR="00CD27F9" w:rsidRDefault="00CD27F9" w:rsidP="00CD27F9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51132DA4" w14:textId="67CADE78" w:rsidR="00CD27F9" w:rsidRDefault="00CD27F9" w:rsidP="00CD27F9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6CC57F07" w14:textId="6FA71CC9" w:rsidR="00CD27F9" w:rsidRDefault="00CD27F9" w:rsidP="00CD27F9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790844ED" w14:textId="4D492651" w:rsidR="00CD27F9" w:rsidRDefault="00CD27F9" w:rsidP="00CD27F9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0A4FD2C3" w14:textId="33553472" w:rsidR="00CD27F9" w:rsidRDefault="00CD27F9" w:rsidP="00CD27F9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66C9B654" w14:textId="6364A834" w:rsidR="00CD27F9" w:rsidRDefault="00CD27F9" w:rsidP="00CD27F9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2795BE1D" w14:textId="36AB359A" w:rsidR="00CD27F9" w:rsidRDefault="00CD27F9" w:rsidP="00CD27F9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61343155" w14:textId="2A55624C" w:rsidR="00CD27F9" w:rsidRDefault="00CD27F9" w:rsidP="00CD27F9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28A8BDF9" w14:textId="6C8CD46B" w:rsidR="00CD27F9" w:rsidRDefault="00CD27F9" w:rsidP="00CD27F9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71BDFA57" w14:textId="2039C3FC" w:rsidR="00CD27F9" w:rsidRDefault="00CD27F9" w:rsidP="00CD27F9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63204F12" w14:textId="69864C0A" w:rsidR="00CD27F9" w:rsidRDefault="00CD27F9" w:rsidP="00CD27F9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6020080D" w14:textId="47E1D48E" w:rsidR="00CD27F9" w:rsidRDefault="00CD27F9" w:rsidP="00CD27F9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3DA432C3" w14:textId="5F3C413F" w:rsidR="00CD27F9" w:rsidRDefault="00CD27F9" w:rsidP="00CD27F9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25A008FF" w14:textId="0785E2D3" w:rsidR="00CD27F9" w:rsidRDefault="00CD27F9" w:rsidP="00CD27F9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365B775E" w14:textId="0A3F2F76" w:rsidR="00CD27F9" w:rsidRDefault="00CD27F9" w:rsidP="00CD27F9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350C7066" w14:textId="77777777" w:rsidR="000540FE" w:rsidRDefault="000540FE" w:rsidP="00CD27F9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7151DB61" w14:textId="6C5A1EBB" w:rsidR="00CD27F9" w:rsidRDefault="00CD27F9" w:rsidP="00CD27F9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5859EDEF" w14:textId="77777777" w:rsidR="00CD27F9" w:rsidRDefault="00CD27F9" w:rsidP="00CD27F9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3FD35335" w14:textId="0D09C95C" w:rsidR="00D671BF" w:rsidRDefault="00FC0897" w:rsidP="00CD27F9">
      <w:pPr>
        <w:pStyle w:val="docdata"/>
        <w:suppressAutoHyphens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14:paraId="4B7E989A" w14:textId="77777777" w:rsidR="00CD27F9" w:rsidRDefault="00CD27F9" w:rsidP="00CD27F9">
      <w:pPr>
        <w:pStyle w:val="docdata"/>
        <w:suppressAutoHyphens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862454B" w14:textId="0F1D2D43" w:rsidR="00184E1F" w:rsidRPr="00F46E48" w:rsidRDefault="00184E1F" w:rsidP="00CD27F9">
      <w:pPr>
        <w:pStyle w:val="a3"/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Вдовина, М. В. Человек в цифровом обществе: учебное пособие: [16+] / М. В. Вдовина; Российский государственный социальный университет. – Москва; Тверь: Тверской государственный университет, 2024. – 105 с.: ил., табл. – Режим доступа: по подписке. – URL: </w:t>
      </w:r>
      <w:hyperlink r:id="rId5" w:history="1">
        <w:r w:rsidRPr="00F46E4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https://biblioclub.ru/index.php?page=book&amp;id=714233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.: с. 74-78. – ISBN 978-5-7609-1912-0. – Текст: электронный;</w:t>
      </w:r>
    </w:p>
    <w:p w14:paraId="0C0EA312" w14:textId="32E36339" w:rsidR="00FC5AAF" w:rsidRPr="00F46E48" w:rsidRDefault="00FC5AAF" w:rsidP="00CD27F9">
      <w:pPr>
        <w:pStyle w:val="a3"/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Вишняков, С. А. История государства и культуры России в кратком изложении.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Социокультуроведение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России: учебное пособие: [16+] / С. А. Вишняков. – 4-е изд., стер. – Москва: Флинта: Наука, 2017. – 128 с. – (Русский язык как иностранный). – Режим доступа: по подписке. – URL: </w:t>
      </w:r>
      <w:hyperlink r:id="rId6" w:history="1">
        <w:r w:rsidRPr="00F46E4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https://biblioclub.ru/index.php?page=book&amp;id=364250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(дата обращения: 23.02.2026). – ISBN 978-5-89349-304-7. – Текст: электронный;</w:t>
      </w:r>
    </w:p>
    <w:p w14:paraId="5802ED70" w14:textId="5E1CA5B9" w:rsidR="00EE2D09" w:rsidRPr="00F46E48" w:rsidRDefault="00EE2D09" w:rsidP="00CD27F9">
      <w:pPr>
        <w:pStyle w:val="a3"/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Голованова, Н. Ф. Социализация и воспитание ребенка: учебное пособие: [16+] / Н. Ф. Голованова. – Москва; Вологда: Инфра-Инженерия, 2021. – 252 с.: ил., табл. – Режим доступа: по подписке. – URL: </w:t>
      </w:r>
      <w:hyperlink r:id="rId7" w:history="1">
        <w:r w:rsidRPr="00F46E4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https://biblioclub.ru/index.php?page=book&amp;id=617990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кн. – ISBN 978-5-9729-0652-9. – Текст: электронный;</w:t>
      </w:r>
    </w:p>
    <w:p w14:paraId="48571231" w14:textId="7067C524" w:rsidR="00F84977" w:rsidRPr="00F46E48" w:rsidRDefault="00F84977" w:rsidP="00CD27F9">
      <w:pPr>
        <w:pStyle w:val="a3"/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Герцен, С. М. Социология молодежи: ценностные ориентации: учебное пособие: [16+] / С. М. Герцен; Тюменский индустриальный университет. – Тюмень: Тюменский государственный университет, 2018. – 204 с.: ил. – Режим доступа: по подписке. – URL: https://biblioclub.ru/index.php?page=book&amp;id=572366 (дата обращения: 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.: с. 170–193. – ISBN 978-5-400-01497-0. – Текст: электронный;</w:t>
      </w:r>
    </w:p>
    <w:p w14:paraId="2C9CD16A" w14:textId="184978B0" w:rsidR="005C53AB" w:rsidRPr="00F46E48" w:rsidRDefault="005C53AB" w:rsidP="00CD27F9">
      <w:pPr>
        <w:pStyle w:val="a3"/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Джуринский А.Н. История педагогики: Учеб. пособие для студ. педвузов. - М.: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изд. центр ВЛАДОС, 2000. - 432 с.</w:t>
      </w:r>
    </w:p>
    <w:p w14:paraId="14FC8984" w14:textId="262D22CD" w:rsidR="0036333C" w:rsidRPr="00F46E48" w:rsidRDefault="0036333C" w:rsidP="00CD27F9">
      <w:pPr>
        <w:pStyle w:val="a3"/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Евстратова, Т. А. Молодежь культуры и досуга молодежи: учебное пособие: [16+] / Т. А. Евстратова. – Москва: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-Медиа, 2024. – 128 с.: ил. – Режим доступа: по подписке. – URL: </w:t>
      </w:r>
      <w:hyperlink r:id="rId8" w:history="1">
        <w:r w:rsidRPr="00F46E4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https://biblioclub.ru/index.php?page=book&amp;id=713583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кн. – ISBN 978-5-4499-4418-4. – ДОИ 10.23681/713583. – Текст: электронный;</w:t>
      </w:r>
    </w:p>
    <w:p w14:paraId="3F395D28" w14:textId="54A65E03" w:rsidR="002D5B6F" w:rsidRPr="00F46E48" w:rsidRDefault="002D5B6F" w:rsidP="00CD27F9">
      <w:pPr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Емельянова, И. Н. Теории воспитания: учебное пособие: [16+] / И. Н. Емельянова; Тюменский государственный университет. – Тюмень: Тюменский государственный университет, 2016. – 144 с.: ил. – Режим доступа: по подписке. – URL: </w:t>
      </w:r>
      <w:hyperlink r:id="rId9" w:history="1">
        <w:r w:rsidRPr="00F46E4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https://biblioclub.ru/index.php?page=book&amp;id=572258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кн. – ISBN 978-5-400-01285-3. – Текст: электронный;</w:t>
      </w:r>
    </w:p>
    <w:p w14:paraId="07E096FC" w14:textId="2C687ABD" w:rsidR="00F65DA2" w:rsidRPr="00F46E48" w:rsidRDefault="00F65DA2" w:rsidP="00CD27F9">
      <w:pPr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Ефремова, О. И. Педагогическая психология: учебное пособие для студентов педагогических институтов: [16+] / О. И. Ефремова, </w:t>
      </w: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Л. И. 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Кобышева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Ростовский государственный экономический университет (РИНХ), Таганрогский институт им. А. П. Чехова (филиал) РГЭУ (РИНХ). – Москва; Берлин: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-Медиа, 2017. – 173 с.: ил., табл. – Режим доступа: по подписке. – URL: </w:t>
      </w:r>
      <w:hyperlink r:id="rId10" w:history="1">
        <w:r w:rsidRPr="00F46E4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https://biblioclub.ru/index.php?page=book&amp;id=464121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.: с. 163-167. – ISBN 978-5-4475-9217-2. – DOI 10.23681/464121. – Текст: электронный;</w:t>
      </w:r>
    </w:p>
    <w:p w14:paraId="6DC0E993" w14:textId="37927007" w:rsidR="00B66529" w:rsidRPr="00F46E48" w:rsidRDefault="00B66529" w:rsidP="00CD27F9">
      <w:pPr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Вишневская, Н. Г. Механизм конъюнктуры молодежного сегмента рынка труда: формирование регионального аспекта / Н. Г. Вишневская. – Москва: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-Медиа, 2021. – 188 с.: ил., табл. – Режим доступа: по подписке. – URL: </w:t>
      </w:r>
      <w:hyperlink r:id="rId11" w:history="1">
        <w:r w:rsidRPr="00F46E4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https://biblioclub.ru/index.php?page=book&amp;id=683435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.: с. 150-173. – ISBN 978-5-4499-2885-6. – Текст: электронный;</w:t>
      </w:r>
    </w:p>
    <w:p w14:paraId="2CCB4D0D" w14:textId="0886B563" w:rsidR="00950A13" w:rsidRPr="00F46E48" w:rsidRDefault="00950A13" w:rsidP="00CD27F9">
      <w:pPr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Иванова, А. В. Культурно-образовательное пространство как фактор формирования духовно-нравственных ценностей молодежи: учебное пособие: [16+] / А. В. Иванова; науч. ред. Д. В. Шамсутдинова, Р. И.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Турханова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Министерство культуры Российской Федерации, Казанский государственный институт культуры. – Москва; Берлин: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-Медиа, 2017. – 85 с.: схем., табл. – Режим доступа: по подписке. – URL: </w:t>
      </w:r>
      <w:hyperlink r:id="rId12" w:history="1">
        <w:r w:rsidRPr="00F46E4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https://biblioclub.ru/index.php?page=book&amp;id=455041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кн. – ISBN 978-5-4475-9009-3. – DOI 10.23681/455041. – Текст: электронный;</w:t>
      </w:r>
    </w:p>
    <w:p w14:paraId="73506220" w14:textId="73C37779" w:rsidR="00E352FA" w:rsidRPr="00F46E48" w:rsidRDefault="00E352FA" w:rsidP="00CD27F9">
      <w:pPr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Кравченко, А. И. Обществознание: учебник: [12+] / А. И. Кравченко. – Москва: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-Медиа, 2025. – 336 с.: ил., табл. – Режим доступа: по подписке. – URL: </w:t>
      </w:r>
      <w:hyperlink r:id="rId13" w:history="1">
        <w:r w:rsidRPr="00F46E4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https://biblioclub.ru/index.php?page=book&amp;id=706878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кн. – ISBN 978-5-4499-3933-3. – DOI 10.23681/706878. – Текст: электронный;</w:t>
      </w:r>
    </w:p>
    <w:p w14:paraId="1287373E" w14:textId="3D0F5A7B" w:rsidR="003C2312" w:rsidRPr="00F46E48" w:rsidRDefault="003C2312" w:rsidP="00CD27F9">
      <w:pPr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Крутько, И. С.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Конфликтология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с молодежью: учебно-методическое пособие / И. С. Крутько, Н. В. Попова, Л. Л.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Толвайшис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под общ. ред. И. С. Крутько; Уральский федеральный университет им. первый Президента России Б. Н. Ельцина. – Екатеринбург: Издательство Уральского университета, 2020. – 199 с.: ил., табл. – Режим доступа: по подписке. – URL: </w:t>
      </w:r>
      <w:hyperlink r:id="rId14" w:history="1">
        <w:r w:rsidRPr="00F46E4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https://biblioclub.ru/index.php?page=book&amp;id=699055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.: с. 170. – ISBN 978-5-7996-3116-1. – Текст: электронный;</w:t>
      </w:r>
    </w:p>
    <w:p w14:paraId="5DC1B965" w14:textId="6F39ABF8" w:rsidR="00A72863" w:rsidRPr="00F46E48" w:rsidRDefault="00A72863" w:rsidP="00CD27F9">
      <w:pPr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Лепин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, А. П. Социальные технологии работы с молодежью: учебное пособие: [16+] / А. П. 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Лепин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, Е. Г. 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Костырин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, Ю. Н. Позднякова; Южный федеральный университет. – Ростов-на-Дону; Таганрог: Южный федеральный университет, 2023. – 126 с.: ил., табл. – Режим доступа: по подписке. – URL: </w:t>
      </w:r>
      <w:hyperlink r:id="rId15" w:history="1">
        <w:r w:rsidRPr="00F46E4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https://biblioclub.ru/index.php?page=book&amp;id=715359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(дата обращения: 23.02.2026). – ISBN 978-5-9275-4535-3. – Текст: электронный;</w:t>
      </w:r>
    </w:p>
    <w:p w14:paraId="5D4AD8BB" w14:textId="110F01CB" w:rsidR="00C84F3A" w:rsidRPr="00F46E48" w:rsidRDefault="00C84F3A" w:rsidP="00CD27F9">
      <w:pPr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Мардахаев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В. Социальная педагогика: Социальное воспитание: учебник: [16+] / Л. В.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Мардахаев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2-е изд.,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– Москва: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-Медиа, 2022. – 400 с.: таблица, схема. – Режим доступа: по подписке. – URL: </w:t>
      </w:r>
      <w:hyperlink r:id="rId16" w:history="1">
        <w:r w:rsidRPr="00F46E4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https://biblioclub.ru/index.php?page=book&amp;id=694505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</w:t>
      </w: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кн. – ISBN 978-5-4499-3271-6. – ДОИ 10.23681/694505. – Текст: электронный;</w:t>
      </w:r>
    </w:p>
    <w:p w14:paraId="246D230C" w14:textId="27C9BBD5" w:rsidR="00E52761" w:rsidRPr="00F46E48" w:rsidRDefault="00E52761" w:rsidP="00CD27F9">
      <w:pPr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Мусс, Г. Н. Теория и практика патриотического воспитания: учебное пособие: [16+] / Г. Н. Мусс. – Москва; Берлин: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-Медиа, 2015. – 183 с.: ил. – Режим доступа: по подписке. – URL: </w:t>
      </w:r>
      <w:hyperlink r:id="rId17" w:history="1">
        <w:r w:rsidRPr="00F46E4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https://biblioclub.ru/index.php?page=book&amp;id=279327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кн. – ISBN 978-5-4475-3984-9. – ДОИ 10.23681/279327. – Текст: электронный;</w:t>
      </w:r>
    </w:p>
    <w:p w14:paraId="08B0FC5C" w14:textId="06B2D3F0" w:rsidR="000727D2" w:rsidRPr="00F46E48" w:rsidRDefault="000727D2" w:rsidP="00CD27F9">
      <w:pPr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Назаров, В. Л. Профилактика экстремизма в молодежной среде: учебное пособие / В. Л. Назаров, П. Е. Суслонов; Уральский федеральный университет им. первый Президента России Б. Н. Ельцина. – Екатеринбург: Издательство Уральского университета, 2018. – 207 с. – Режим доступа: по подписке. – URL: </w:t>
      </w:r>
      <w:hyperlink r:id="rId18" w:history="1">
        <w:r w:rsidRPr="00F46E4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https://biblioclub.ru/index.php?page=book&amp;id=696006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кн. – ISBN 978-5-7996-2453-8. – Текст: электронный;</w:t>
      </w:r>
    </w:p>
    <w:p w14:paraId="0CF272C8" w14:textId="17102193" w:rsidR="003C2312" w:rsidRPr="00F46E48" w:rsidRDefault="003C2312" w:rsidP="00CD27F9">
      <w:pPr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волонтерской деятельности: учебное пособие: [16+] / С. Л.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Балова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А. Безденежных, Е.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Водолеева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И. А. Фирсовой, Р. К. Крайневой; Финансовый университет при Правительстве Российской Федерации. – Москва: Прометей, 2020. – 215 с.: табл., ил. – Режим доступа: по подписке. – </w:t>
      </w:r>
      <w:r w:rsid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URL: </w:t>
      </w:r>
      <w:hyperlink r:id="rId19" w:history="1">
        <w:r w:rsidRPr="00F46E4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https://biblioclub.ru/index.php?page=book&amp;id=612085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кн. – ISBN 978-5-907244-73-3. – Текст: электронный;</w:t>
      </w:r>
    </w:p>
    <w:p w14:paraId="0CA6A5AD" w14:textId="07C48BD0" w:rsidR="003C2312" w:rsidRPr="00F46E48" w:rsidRDefault="003C2312" w:rsidP="00CD27F9">
      <w:pPr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российской государственности: учебник / А. В. Малько, А. А. Вилков, В. В. Гурьев [и др.</w:t>
      </w:r>
      <w:proofErr w:type="gram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А. В. Малько. — Москва: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, 2024. — 263 с.;</w:t>
      </w:r>
    </w:p>
    <w:p w14:paraId="3F415482" w14:textId="6D7A6CA3" w:rsidR="00740B02" w:rsidRPr="00F46E48" w:rsidRDefault="00740B02" w:rsidP="00CD27F9">
      <w:pPr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межкультурной коммуникации: проявления и национально-культурные символы: учебное пособие / Л. А.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Борботко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, Л. Г. Викулова, Л. А. Воробьева [и др.]. – 2-е изд., стер. – Москва: ФЛИНТА, 2019. – 277 с.: ил. – Режим доступа: по подписке. – URL: </w:t>
      </w:r>
      <w:hyperlink r:id="rId20" w:history="1">
        <w:r w:rsidRPr="00F46E4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https://biblioclub.ru/index.php?page=book&amp;id=607471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кн. – ISBN 978-5-9765-4270-9. – Текст: электронный;</w:t>
      </w:r>
    </w:p>
    <w:p w14:paraId="0061A574" w14:textId="77777777" w:rsidR="0086414E" w:rsidRPr="00F46E48" w:rsidRDefault="0086414E" w:rsidP="00CD27F9">
      <w:pPr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Попова, Н. В. Нормативное правовое обеспечение государственной молодежной политики в Российской Федерации: учебное пособие / Н. В. Попова, Е. В.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Осипчукова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А.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Бедулева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под общ. ред. А. В. Пономарева; Уральский федеральный университет им. первый Президента России Б. Н. Ельцина. – Екатеринбург: Издательство Уральского университета, 2019. – 143 с. – Режим доступа: по подписке. – URL: https://biblioclub.ru/index.php?page=book&amp;id=697453 (дата обращения: 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кн. – ISBN 978-5-7996-2591-7. – Текст: электронный;</w:t>
      </w:r>
    </w:p>
    <w:p w14:paraId="615848BA" w14:textId="1E584263" w:rsidR="00D07A6D" w:rsidRPr="00F46E48" w:rsidRDefault="00D07A6D" w:rsidP="00CD27F9">
      <w:pPr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Сарычев, А. С. Духовно-нравственные ценности России: учебник для студентов вузов: [16+] / А. С. Сарычев. – Москва: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-Медиа, 2024. – 328 с. – Режим доступа: по подписке. – URL: </w:t>
      </w:r>
      <w:hyperlink r:id="rId21" w:history="1">
        <w:r w:rsidRPr="00F46E4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https://biblioclub.ru/index.php?page=book&amp;id=713568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</w:t>
      </w: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.: с. 302-305. – ISBN 978-5-4499-4422-1. – ДОИ 10.23681/713568. – Текст: электронный;</w:t>
      </w:r>
    </w:p>
    <w:p w14:paraId="1F4C098C" w14:textId="270B8D2A" w:rsidR="00B078A2" w:rsidRPr="00F46E48" w:rsidRDefault="00B078A2" w:rsidP="00CD27F9">
      <w:pPr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Сарычев, А. С.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Семьеведение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учебник для студентов вузов: [16+] / А. С. Сарычев. – Москва: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-Медиа, 2024. – 316 с.: табл. – Режим доступа: по подписке. – URL: </w:t>
      </w:r>
      <w:hyperlink r:id="rId22" w:history="1">
        <w:r w:rsidRPr="00F46E4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https://biblioclub.ru/index.php?page=book&amp;id=713569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.: с. 305-306. – ISBN 978-5-4499-4423-8. – DOI 10.23681/713569. – Текст: электронный;</w:t>
      </w:r>
    </w:p>
    <w:p w14:paraId="76034465" w14:textId="03AD0E83" w:rsidR="003C2312" w:rsidRPr="00F46E48" w:rsidRDefault="003C2312" w:rsidP="00CD27F9">
      <w:pPr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Селезнева, А. В. Российская молодежь: политико-психологический портрет на фоне эпохи / А. В. Селезнева; Московский государственный университет им. М. В. Ломоносова, Факультет политологии. – Москва: Аквилон, 2022. – 288 с.: ил., табл. – Режим доступа: по подписке. – URL: </w:t>
      </w:r>
      <w:hyperlink r:id="rId23" w:history="1">
        <w:r w:rsidRPr="00F46E4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https://biblioclub.ru/index.php?page=book&amp;id=695432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.: с. 272-285. – ISBN 978-5-906578-81-5. – Текст: электронный;</w:t>
      </w:r>
    </w:p>
    <w:p w14:paraId="7157C81D" w14:textId="68B4AAA4" w:rsidR="0086414E" w:rsidRPr="00F46E48" w:rsidRDefault="0086414E" w:rsidP="00CD27F9">
      <w:pPr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Синельников, В. М. Организация идеологической работы в молодежной среде: учебно-методическое пособие / В. М. Синельников, Г. А.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Соседов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, А. И. Попов; Тамбовский государственный технический университет. – Тамбов: Тамбовский государственный технический университет (ТГТУ), 2024. – 113 с. – Режим доступа: по подписке. – URL: </w:t>
      </w:r>
      <w:hyperlink r:id="rId24" w:history="1">
        <w:r w:rsidRPr="00F46E4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https://biblioclub.ru/index.php?page=book&amp;id=723503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кн. – ISBN 978-5-8265-2839-6. – Текст: электронный;</w:t>
      </w:r>
    </w:p>
    <w:p w14:paraId="50E9C53E" w14:textId="2C73271D" w:rsidR="003C2312" w:rsidRPr="00F46E48" w:rsidRDefault="003C2312" w:rsidP="00CD27F9">
      <w:pPr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технологии социальной работы: учебное пособие / А. В. Старшинова, С. Н. Панкова, Е. Б. Архипова [и др.]; под общ. ред. А. В. Старшиновой; Уральский федеральный университет им. первый Президента России Б. Н. Ельцина. – Екатеринбург: Издательство Уральского университета, 2019. – 171 с.: схема., табл. – Режим доступа: по подписке. – URL: </w:t>
      </w:r>
      <w:hyperlink r:id="rId25" w:history="1">
        <w:r w:rsidRPr="00F46E4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https://biblioclub.ru/index.php?page=book&amp;id=697550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кн. – ISBN 978-5-7996-2558-0. – Текст: электронный;</w:t>
      </w:r>
    </w:p>
    <w:p w14:paraId="56E32199" w14:textId="71B1E6A2" w:rsidR="008F283F" w:rsidRPr="00F46E48" w:rsidRDefault="008F283F" w:rsidP="00CD27F9">
      <w:pPr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Тренды молодежной политики в зеркале социальных наук и технологий / А. В. Пономарев, Л. Н. 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Боронина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, Ю. Р. Вишневский [и др.]; под общ. ред. А. В. Пономарева, Н. В. Поповой; Уральский федеральный университет им. первого Президента России Б. Н. Ельцина. – Екатеринбург: Издательство Уральского университета, 2018. – 263 с.: схем., табл., ил. – Режим доступа: по подписке. – URL: </w:t>
      </w:r>
      <w:hyperlink r:id="rId26" w:history="1">
        <w:r w:rsidRPr="00F46E4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https://biblioclub.ru/index.php?page=book&amp;id=696258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кн. – ISBN 978-5-7996-2359-3. – Текст: электронный;</w:t>
      </w:r>
    </w:p>
    <w:p w14:paraId="14BE980A" w14:textId="6CF38FDE" w:rsidR="006069C3" w:rsidRPr="00F46E48" w:rsidRDefault="00623C8C" w:rsidP="00CD27F9">
      <w:pPr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Шатаева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В. Формирование взглядов и причин межэтнических конфликтов в студенческой среде / О. В. 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Шатаева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 Е. Коршунова. – Москва; Берлин: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-Медиа, 2016. – 125 с.: ил., табл. – Режим доступа: по подписке. – URL: </w:t>
      </w:r>
      <w:hyperlink r:id="rId27" w:history="1">
        <w:r w:rsidRPr="00F46E48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https://biblioclub.ru/index.php?page=book&amp;id=472762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</w:t>
      </w:r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.: с. 109-114. – ISBN 978-5-4475-8654-6. – DOI 10.23681/472762. – Текст: электронный</w:t>
      </w:r>
      <w:r w:rsidR="006069C3"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F7FFC9" w14:textId="71E4E265" w:rsidR="00B66529" w:rsidRPr="00F46E48" w:rsidRDefault="00B66529" w:rsidP="00CD27F9">
      <w:pPr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Челышева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В. Работа с молодежью: политика, управление и творчески-производственная деятельность / И. В.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Челышева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И. Ефремова, В. С.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Шаповалова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под ред. И. В.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Челышевой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Москва; Берлин: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-Медиа, 2018. – 201 с. – Режим доступа: по подписке. – URL: </w:t>
      </w:r>
      <w:hyperlink r:id="rId28" w:history="1">
        <w:r w:rsidRPr="00F46E4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https://biblioclub.ru/index.php?page=book&amp;id=480157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кн. – ISBN 978-5-4475-9486-2. – ДОИ 10.23681/480157. – Текст: электронный;</w:t>
      </w:r>
    </w:p>
    <w:p w14:paraId="5A1C14B4" w14:textId="0D717721" w:rsidR="008F15EF" w:rsidRPr="00F46E48" w:rsidRDefault="008F15EF" w:rsidP="00CD27F9">
      <w:pPr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Чирун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Н. Молодёжная политика в постмодерне (государство и общество в состоянии трансформации) / С. Н.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Чирун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Москва; Берлин: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-Медиа, 2020. – 536 с. – Режим доступа: по подписке. – URL: </w:t>
      </w:r>
      <w:hyperlink r:id="rId29" w:history="1">
        <w:r w:rsidRPr="00F46E48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https://biblioclub.ru/index.php?page=book&amp;id=601329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кн. – ISBN 978-5-4499-1809-3. – ДОИ 10.23681/601329. – Текст: электронный;</w:t>
      </w:r>
    </w:p>
    <w:p w14:paraId="54F3DEE4" w14:textId="72A49F10" w:rsidR="002D5B6F" w:rsidRPr="00F46E48" w:rsidRDefault="002D5B6F" w:rsidP="00CD27F9">
      <w:pPr>
        <w:numPr>
          <w:ilvl w:val="0"/>
          <w:numId w:val="29"/>
        </w:numPr>
        <w:tabs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Шинина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В. Возрастная психология и педагогика,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семьеведение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учебное пособие: [12+] / Т. В. 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Шинина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Москва; Берлин: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-Медиа, 2021. – 216 с.: ил., табл. – Режим доступа: по подписке. – URL: </w:t>
      </w:r>
      <w:hyperlink r:id="rId30" w:history="1">
        <w:r w:rsidRPr="00F46E4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https://biblioclub.ru/index.php?page=book&amp;id=602962</w:t>
        </w:r>
      </w:hyperlink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23.02.2026). – </w:t>
      </w:r>
      <w:proofErr w:type="spellStart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F46E48">
        <w:rPr>
          <w:rFonts w:ascii="Times New Roman" w:eastAsia="Times New Roman" w:hAnsi="Times New Roman" w:cs="Times New Roman"/>
          <w:sz w:val="28"/>
          <w:szCs w:val="28"/>
          <w:lang w:eastAsia="ru-RU"/>
        </w:rPr>
        <w:t>.: с. 177-180. – ISBN 978-5-4499-1882-6. – DOI 10.23681/602962. – Текст: электронный</w:t>
      </w:r>
    </w:p>
    <w:sectPr w:rsidR="002D5B6F" w:rsidRPr="00F46E48" w:rsidSect="004116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D4F"/>
    <w:multiLevelType w:val="multilevel"/>
    <w:tmpl w:val="43D0011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3A1785"/>
    <w:multiLevelType w:val="hybridMultilevel"/>
    <w:tmpl w:val="2894FB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DB7E4D"/>
    <w:multiLevelType w:val="multilevel"/>
    <w:tmpl w:val="43C42662"/>
    <w:lvl w:ilvl="0">
      <w:start w:val="1"/>
      <w:numFmt w:val="decimal"/>
      <w:lvlText w:val="1.%1."/>
      <w:lvlJc w:val="left"/>
      <w:pPr>
        <w:ind w:left="708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1D12D5A"/>
    <w:multiLevelType w:val="hybridMultilevel"/>
    <w:tmpl w:val="BAC6D902"/>
    <w:lvl w:ilvl="0" w:tplc="B286449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15825D60"/>
    <w:multiLevelType w:val="hybridMultilevel"/>
    <w:tmpl w:val="09B0F390"/>
    <w:lvl w:ilvl="0" w:tplc="FD5EB6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35B643C3"/>
    <w:multiLevelType w:val="hybridMultilevel"/>
    <w:tmpl w:val="C0FAB152"/>
    <w:lvl w:ilvl="0" w:tplc="899A839C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922504"/>
    <w:multiLevelType w:val="hybridMultilevel"/>
    <w:tmpl w:val="61BCF1D6"/>
    <w:lvl w:ilvl="0" w:tplc="65ACE71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99B38C4"/>
    <w:multiLevelType w:val="hybridMultilevel"/>
    <w:tmpl w:val="9F4808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BF27635"/>
    <w:multiLevelType w:val="multilevel"/>
    <w:tmpl w:val="A41C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7BC2CEA"/>
    <w:multiLevelType w:val="multilevel"/>
    <w:tmpl w:val="A41C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BC877B9"/>
    <w:multiLevelType w:val="multilevel"/>
    <w:tmpl w:val="746604E8"/>
    <w:lvl w:ilvl="0">
      <w:start w:val="1"/>
      <w:numFmt w:val="decimal"/>
      <w:lvlText w:val="2.%1."/>
      <w:lvlJc w:val="left"/>
      <w:pPr>
        <w:ind w:left="708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61682"/>
    <w:multiLevelType w:val="multilevel"/>
    <w:tmpl w:val="43D0011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30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47339C1"/>
    <w:multiLevelType w:val="multilevel"/>
    <w:tmpl w:val="43C42662"/>
    <w:lvl w:ilvl="0">
      <w:start w:val="1"/>
      <w:numFmt w:val="decimal"/>
      <w:lvlText w:val="1.%1."/>
      <w:lvlJc w:val="left"/>
      <w:pPr>
        <w:ind w:left="708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35"/>
  </w:num>
  <w:num w:numId="4">
    <w:abstractNumId w:val="32"/>
  </w:num>
  <w:num w:numId="5">
    <w:abstractNumId w:val="15"/>
  </w:num>
  <w:num w:numId="6">
    <w:abstractNumId w:val="25"/>
  </w:num>
  <w:num w:numId="7">
    <w:abstractNumId w:val="2"/>
  </w:num>
  <w:num w:numId="8">
    <w:abstractNumId w:val="17"/>
  </w:num>
  <w:num w:numId="9">
    <w:abstractNumId w:val="11"/>
  </w:num>
  <w:num w:numId="10">
    <w:abstractNumId w:val="31"/>
  </w:num>
  <w:num w:numId="11">
    <w:abstractNumId w:val="8"/>
  </w:num>
  <w:num w:numId="12">
    <w:abstractNumId w:val="22"/>
  </w:num>
  <w:num w:numId="13">
    <w:abstractNumId w:val="12"/>
  </w:num>
  <w:num w:numId="14">
    <w:abstractNumId w:val="24"/>
  </w:num>
  <w:num w:numId="15">
    <w:abstractNumId w:val="9"/>
  </w:num>
  <w:num w:numId="16">
    <w:abstractNumId w:val="30"/>
  </w:num>
  <w:num w:numId="17">
    <w:abstractNumId w:val="20"/>
  </w:num>
  <w:num w:numId="18">
    <w:abstractNumId w:val="26"/>
  </w:num>
  <w:num w:numId="19">
    <w:abstractNumId w:val="13"/>
  </w:num>
  <w:num w:numId="20">
    <w:abstractNumId w:val="10"/>
  </w:num>
  <w:num w:numId="21">
    <w:abstractNumId w:val="28"/>
  </w:num>
  <w:num w:numId="22">
    <w:abstractNumId w:val="6"/>
  </w:num>
  <w:num w:numId="23">
    <w:abstractNumId w:val="29"/>
  </w:num>
  <w:num w:numId="24">
    <w:abstractNumId w:val="7"/>
  </w:num>
  <w:num w:numId="25">
    <w:abstractNumId w:val="16"/>
  </w:num>
  <w:num w:numId="26">
    <w:abstractNumId w:val="21"/>
  </w:num>
  <w:num w:numId="27">
    <w:abstractNumId w:val="5"/>
  </w:num>
  <w:num w:numId="28">
    <w:abstractNumId w:val="1"/>
  </w:num>
  <w:num w:numId="29">
    <w:abstractNumId w:val="18"/>
  </w:num>
  <w:num w:numId="30">
    <w:abstractNumId w:val="19"/>
  </w:num>
  <w:num w:numId="31">
    <w:abstractNumId w:val="27"/>
  </w:num>
  <w:num w:numId="32">
    <w:abstractNumId w:val="0"/>
  </w:num>
  <w:num w:numId="33">
    <w:abstractNumId w:val="3"/>
  </w:num>
  <w:num w:numId="34">
    <w:abstractNumId w:val="33"/>
  </w:num>
  <w:num w:numId="35">
    <w:abstractNumId w:val="2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17AC3"/>
    <w:rsid w:val="000222E3"/>
    <w:rsid w:val="00045AB4"/>
    <w:rsid w:val="000540FE"/>
    <w:rsid w:val="000727D2"/>
    <w:rsid w:val="000A714E"/>
    <w:rsid w:val="000B2B45"/>
    <w:rsid w:val="000B448D"/>
    <w:rsid w:val="000B5E48"/>
    <w:rsid w:val="00111345"/>
    <w:rsid w:val="00121945"/>
    <w:rsid w:val="001570A6"/>
    <w:rsid w:val="00177FAB"/>
    <w:rsid w:val="00184E1F"/>
    <w:rsid w:val="001A650A"/>
    <w:rsid w:val="001E7584"/>
    <w:rsid w:val="002509DB"/>
    <w:rsid w:val="00275555"/>
    <w:rsid w:val="00291FC1"/>
    <w:rsid w:val="002A0F3D"/>
    <w:rsid w:val="002A1372"/>
    <w:rsid w:val="002A6319"/>
    <w:rsid w:val="002C5D32"/>
    <w:rsid w:val="002D5B6F"/>
    <w:rsid w:val="002E3F2B"/>
    <w:rsid w:val="002E4335"/>
    <w:rsid w:val="002F55FC"/>
    <w:rsid w:val="00332295"/>
    <w:rsid w:val="00347B35"/>
    <w:rsid w:val="0036333C"/>
    <w:rsid w:val="00387EEE"/>
    <w:rsid w:val="003A601B"/>
    <w:rsid w:val="003B1923"/>
    <w:rsid w:val="003B4E08"/>
    <w:rsid w:val="003B757A"/>
    <w:rsid w:val="003C06B6"/>
    <w:rsid w:val="003C2312"/>
    <w:rsid w:val="003E01C8"/>
    <w:rsid w:val="00411613"/>
    <w:rsid w:val="00412FA9"/>
    <w:rsid w:val="00440816"/>
    <w:rsid w:val="00465376"/>
    <w:rsid w:val="004663D1"/>
    <w:rsid w:val="00471679"/>
    <w:rsid w:val="004C4B13"/>
    <w:rsid w:val="004D3470"/>
    <w:rsid w:val="004D7CED"/>
    <w:rsid w:val="004E211B"/>
    <w:rsid w:val="004E79EF"/>
    <w:rsid w:val="004F1C1C"/>
    <w:rsid w:val="00511184"/>
    <w:rsid w:val="0053780F"/>
    <w:rsid w:val="0054726D"/>
    <w:rsid w:val="00554CF1"/>
    <w:rsid w:val="0056309D"/>
    <w:rsid w:val="005A6760"/>
    <w:rsid w:val="005B0558"/>
    <w:rsid w:val="005B0D49"/>
    <w:rsid w:val="005C09D2"/>
    <w:rsid w:val="005C42A4"/>
    <w:rsid w:val="005C53AB"/>
    <w:rsid w:val="005D4E8D"/>
    <w:rsid w:val="00600B39"/>
    <w:rsid w:val="00605879"/>
    <w:rsid w:val="006069C3"/>
    <w:rsid w:val="0062396A"/>
    <w:rsid w:val="00623C8C"/>
    <w:rsid w:val="006275B7"/>
    <w:rsid w:val="00673C2A"/>
    <w:rsid w:val="006840F3"/>
    <w:rsid w:val="006A0FE0"/>
    <w:rsid w:val="006A63DD"/>
    <w:rsid w:val="006B0ACD"/>
    <w:rsid w:val="006B407E"/>
    <w:rsid w:val="006F051C"/>
    <w:rsid w:val="00724CE8"/>
    <w:rsid w:val="00740B02"/>
    <w:rsid w:val="007427A3"/>
    <w:rsid w:val="00747166"/>
    <w:rsid w:val="007667D7"/>
    <w:rsid w:val="007739D3"/>
    <w:rsid w:val="00783D77"/>
    <w:rsid w:val="00792FEB"/>
    <w:rsid w:val="007A28CB"/>
    <w:rsid w:val="007B4CF6"/>
    <w:rsid w:val="007C519A"/>
    <w:rsid w:val="007C5E29"/>
    <w:rsid w:val="00810A92"/>
    <w:rsid w:val="00812FD1"/>
    <w:rsid w:val="00817039"/>
    <w:rsid w:val="00824D0D"/>
    <w:rsid w:val="00855AE1"/>
    <w:rsid w:val="00856A78"/>
    <w:rsid w:val="0086414E"/>
    <w:rsid w:val="008643C6"/>
    <w:rsid w:val="008662B1"/>
    <w:rsid w:val="00867E84"/>
    <w:rsid w:val="00876913"/>
    <w:rsid w:val="00877D59"/>
    <w:rsid w:val="008810D8"/>
    <w:rsid w:val="0088241C"/>
    <w:rsid w:val="00897DE8"/>
    <w:rsid w:val="008C631B"/>
    <w:rsid w:val="008D3EAE"/>
    <w:rsid w:val="008E5625"/>
    <w:rsid w:val="008F15EF"/>
    <w:rsid w:val="008F283F"/>
    <w:rsid w:val="009021CC"/>
    <w:rsid w:val="00913119"/>
    <w:rsid w:val="00940220"/>
    <w:rsid w:val="00943146"/>
    <w:rsid w:val="00946462"/>
    <w:rsid w:val="00950A13"/>
    <w:rsid w:val="00967332"/>
    <w:rsid w:val="00991F62"/>
    <w:rsid w:val="00997DC5"/>
    <w:rsid w:val="009A2C25"/>
    <w:rsid w:val="009B63D2"/>
    <w:rsid w:val="009C2D16"/>
    <w:rsid w:val="009D6E9C"/>
    <w:rsid w:val="009E246A"/>
    <w:rsid w:val="009E30A9"/>
    <w:rsid w:val="00A002C6"/>
    <w:rsid w:val="00A11B12"/>
    <w:rsid w:val="00A26D81"/>
    <w:rsid w:val="00A62AA2"/>
    <w:rsid w:val="00A72863"/>
    <w:rsid w:val="00A907BF"/>
    <w:rsid w:val="00AE425A"/>
    <w:rsid w:val="00AE7C51"/>
    <w:rsid w:val="00B05A9B"/>
    <w:rsid w:val="00B078A2"/>
    <w:rsid w:val="00B23636"/>
    <w:rsid w:val="00B273BA"/>
    <w:rsid w:val="00B3432E"/>
    <w:rsid w:val="00B66529"/>
    <w:rsid w:val="00B84B0A"/>
    <w:rsid w:val="00BE569C"/>
    <w:rsid w:val="00BF22C9"/>
    <w:rsid w:val="00C1340C"/>
    <w:rsid w:val="00C42AA9"/>
    <w:rsid w:val="00C477F3"/>
    <w:rsid w:val="00C61033"/>
    <w:rsid w:val="00C7733B"/>
    <w:rsid w:val="00C849F8"/>
    <w:rsid w:val="00C84F3A"/>
    <w:rsid w:val="00C9244C"/>
    <w:rsid w:val="00C95114"/>
    <w:rsid w:val="00CA1D35"/>
    <w:rsid w:val="00CA6627"/>
    <w:rsid w:val="00CB4CB4"/>
    <w:rsid w:val="00CC1EA1"/>
    <w:rsid w:val="00CD23B5"/>
    <w:rsid w:val="00CD27F9"/>
    <w:rsid w:val="00CE425C"/>
    <w:rsid w:val="00CF38B5"/>
    <w:rsid w:val="00CF3BC3"/>
    <w:rsid w:val="00D06AD5"/>
    <w:rsid w:val="00D07A6D"/>
    <w:rsid w:val="00D23B2D"/>
    <w:rsid w:val="00D329CF"/>
    <w:rsid w:val="00D4595E"/>
    <w:rsid w:val="00D45FDE"/>
    <w:rsid w:val="00D614C6"/>
    <w:rsid w:val="00D671BF"/>
    <w:rsid w:val="00DB2048"/>
    <w:rsid w:val="00DB78B4"/>
    <w:rsid w:val="00DB7B16"/>
    <w:rsid w:val="00DD4BFD"/>
    <w:rsid w:val="00E219C7"/>
    <w:rsid w:val="00E352FA"/>
    <w:rsid w:val="00E52761"/>
    <w:rsid w:val="00E6199D"/>
    <w:rsid w:val="00E628D7"/>
    <w:rsid w:val="00E963C6"/>
    <w:rsid w:val="00EE2D09"/>
    <w:rsid w:val="00EF6369"/>
    <w:rsid w:val="00F27920"/>
    <w:rsid w:val="00F31C7F"/>
    <w:rsid w:val="00F46E48"/>
    <w:rsid w:val="00F65DA2"/>
    <w:rsid w:val="00F671DD"/>
    <w:rsid w:val="00F84977"/>
    <w:rsid w:val="00FC0897"/>
    <w:rsid w:val="00FC5AAF"/>
    <w:rsid w:val="00FD2102"/>
    <w:rsid w:val="00FE02C1"/>
    <w:rsid w:val="00FE185B"/>
    <w:rsid w:val="00FE3B3C"/>
    <w:rsid w:val="00FF02D3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396E"/>
  <w15:docId w15:val="{10FE93BC-962A-496F-8067-73FAF985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856A7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6A7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1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713583" TargetMode="External"/><Relationship Id="rId13" Type="http://schemas.openxmlformats.org/officeDocument/2006/relationships/hyperlink" Target="https://biblioclub.ru/index.php?page=book&amp;id=706878" TargetMode="External"/><Relationship Id="rId18" Type="http://schemas.openxmlformats.org/officeDocument/2006/relationships/hyperlink" Target="https://biblioclub.ru/index.php?page=book&amp;id=696006" TargetMode="External"/><Relationship Id="rId26" Type="http://schemas.openxmlformats.org/officeDocument/2006/relationships/hyperlink" Target="https://biblioclub.ru/index.php?page=book&amp;id=69625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blioclub.ru/index.php?page=book&amp;id=713568" TargetMode="External"/><Relationship Id="rId7" Type="http://schemas.openxmlformats.org/officeDocument/2006/relationships/hyperlink" Target="https://biblioclub.ru/index.php?page=book&amp;id=617990" TargetMode="External"/><Relationship Id="rId12" Type="http://schemas.openxmlformats.org/officeDocument/2006/relationships/hyperlink" Target="https://biblioclub.ru/index.php?page=book&amp;id=455041" TargetMode="External"/><Relationship Id="rId17" Type="http://schemas.openxmlformats.org/officeDocument/2006/relationships/hyperlink" Target="https://biblioclub.ru/index.php?page=book&amp;id=279327" TargetMode="External"/><Relationship Id="rId25" Type="http://schemas.openxmlformats.org/officeDocument/2006/relationships/hyperlink" Target="https://biblioclub.ru/index.php?page=book&amp;id=6975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club.ru/index.php?page=book&amp;id=694505" TargetMode="External"/><Relationship Id="rId20" Type="http://schemas.openxmlformats.org/officeDocument/2006/relationships/hyperlink" Target="https://biblioclub.ru/index.php?page=book&amp;id=607471" TargetMode="External"/><Relationship Id="rId29" Type="http://schemas.openxmlformats.org/officeDocument/2006/relationships/hyperlink" Target="https://biblioclub.ru/index.php?page=book&amp;id=6013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364250" TargetMode="External"/><Relationship Id="rId11" Type="http://schemas.openxmlformats.org/officeDocument/2006/relationships/hyperlink" Target="https://biblioclub.ru/index.php?page=book&amp;id=683435" TargetMode="External"/><Relationship Id="rId24" Type="http://schemas.openxmlformats.org/officeDocument/2006/relationships/hyperlink" Target="https://biblioclub.ru/index.php?page=book&amp;id=723503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biblioclub.ru/index.php?page=book&amp;id=714233" TargetMode="External"/><Relationship Id="rId15" Type="http://schemas.openxmlformats.org/officeDocument/2006/relationships/hyperlink" Target="https://biblioclub.ru/index.php?page=book&amp;id=715359" TargetMode="External"/><Relationship Id="rId23" Type="http://schemas.openxmlformats.org/officeDocument/2006/relationships/hyperlink" Target="https://biblioclub.ru/index.php?page=book&amp;id=695432" TargetMode="External"/><Relationship Id="rId28" Type="http://schemas.openxmlformats.org/officeDocument/2006/relationships/hyperlink" Target="https://biblioclub.ru/index.php?page=book&amp;id=480157" TargetMode="External"/><Relationship Id="rId10" Type="http://schemas.openxmlformats.org/officeDocument/2006/relationships/hyperlink" Target="https://biblioclub.ru/index.php?page=book&amp;id=464121" TargetMode="External"/><Relationship Id="rId19" Type="http://schemas.openxmlformats.org/officeDocument/2006/relationships/hyperlink" Target="https://biblioclub.ru/index.php?page=book&amp;id=61208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572258" TargetMode="External"/><Relationship Id="rId14" Type="http://schemas.openxmlformats.org/officeDocument/2006/relationships/hyperlink" Target="https://biblioclub.ru/index.php?page=book&amp;id=699055" TargetMode="External"/><Relationship Id="rId22" Type="http://schemas.openxmlformats.org/officeDocument/2006/relationships/hyperlink" Target="https://biblioclub.ru/index.php?page=book&amp;id=713569" TargetMode="External"/><Relationship Id="rId27" Type="http://schemas.openxmlformats.org/officeDocument/2006/relationships/hyperlink" Target="https://biblioclub.ru/index.php?page=book&amp;id=472762" TargetMode="External"/><Relationship Id="rId30" Type="http://schemas.openxmlformats.org/officeDocument/2006/relationships/hyperlink" Target="https://biblioclub.ru/index.php?page=book&amp;id=602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3741</Words>
  <Characters>21326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4</cp:revision>
  <cp:lastPrinted>2023-12-01T10:31:00Z</cp:lastPrinted>
  <dcterms:created xsi:type="dcterms:W3CDTF">2026-03-11T06:18:00Z</dcterms:created>
  <dcterms:modified xsi:type="dcterms:W3CDTF">2026-03-17T05:36:00Z</dcterms:modified>
</cp:coreProperties>
</file>